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5"/>
        <w:ind w:left="220"/>
      </w:pPr>
      <w:r/>
    </w:p>
    <w:p>
      <w:pPr>
        <w:pStyle w:val="para5"/>
        <w:ind w:left="220"/>
      </w:pPr>
      <w:r/>
    </w:p>
    <w:p>
      <w:pPr>
        <w:pStyle w:val="para5"/>
        <w:ind w:left="220"/>
      </w:pPr>
      <w:r>
        <w:t>Vestuário obrigatório para atletas:</w:t>
      </w:r>
    </w:p>
    <w:p>
      <w:pPr>
        <w:pStyle w:val="para5"/>
        <w:spacing w:before="4"/>
        <w:rPr>
          <w:sz w:val="31"/>
        </w:rPr>
      </w:pPr>
      <w:r>
        <w:rPr>
          <w:sz w:val="31"/>
        </w:rPr>
      </w:r>
    </w:p>
    <w:p>
      <w:pPr>
        <w:pStyle w:val="para6"/>
        <w:numPr>
          <w:ilvl w:val="0"/>
          <w:numId w:val="5"/>
        </w:numPr>
        <w:ind w:left="940" w:hanging="360"/>
        <w:tabs defTabSz="720">
          <w:tab w:val="left" w:pos="940" w:leader="none"/>
        </w:tabs>
      </w:pPr>
      <w:r>
        <w:t>Botas de combate a incêndio</w:t>
      </w:r>
    </w:p>
    <w:p>
      <w:pPr>
        <w:pStyle w:val="para6"/>
        <w:numPr>
          <w:ilvl w:val="0"/>
          <w:numId w:val="5"/>
        </w:numPr>
        <w:ind w:left="940" w:hanging="360"/>
        <w:tabs defTabSz="720">
          <w:tab w:val="left" w:pos="940" w:leader="none"/>
        </w:tabs>
        <w:rPr>
          <w:lang w:val="pt-pt"/>
        </w:rPr>
      </w:pPr>
      <w:r>
        <w:rPr>
          <w:lang w:val="pt-pt"/>
        </w:rPr>
        <w:t>Casaco de combate a incêndio</w:t>
      </w:r>
    </w:p>
    <w:p>
      <w:pPr>
        <w:pStyle w:val="para6"/>
        <w:numPr>
          <w:ilvl w:val="0"/>
          <w:numId w:val="5"/>
        </w:numPr>
        <w:ind w:left="940" w:hanging="360"/>
        <w:tabs defTabSz="720">
          <w:tab w:val="left" w:pos="940" w:leader="none"/>
        </w:tabs>
        <w:rPr>
          <w:lang w:val="pt-pt"/>
        </w:rPr>
      </w:pPr>
      <w:r>
        <w:rPr>
          <w:lang w:val="pt-pt"/>
        </w:rPr>
        <w:t>Calças de combate a incêndio</w:t>
      </w:r>
    </w:p>
    <w:p>
      <w:pPr>
        <w:pStyle w:val="para6"/>
        <w:numPr>
          <w:ilvl w:val="0"/>
          <w:numId w:val="5"/>
        </w:numPr>
        <w:ind w:left="940" w:hanging="360"/>
        <w:tabs defTabSz="720">
          <w:tab w:val="left" w:pos="940" w:leader="none"/>
        </w:tabs>
        <w:rPr>
          <w:lang w:val="pt-pt"/>
        </w:rPr>
      </w:pPr>
      <w:r>
        <w:rPr>
          <w:lang w:val="pt-pt"/>
        </w:rPr>
        <w:t>Capacete de combate a incêndio</w:t>
      </w:r>
    </w:p>
    <w:p>
      <w:pPr>
        <w:pStyle w:val="para6"/>
        <w:numPr>
          <w:ilvl w:val="0"/>
          <w:numId w:val="5"/>
        </w:numPr>
        <w:ind w:left="940" w:hanging="360"/>
        <w:spacing w:before="35"/>
        <w:tabs defTabSz="720">
          <w:tab w:val="left" w:pos="940" w:leader="none"/>
        </w:tabs>
        <w:rPr>
          <w:lang w:val="pt-pt"/>
        </w:rPr>
      </w:pPr>
      <w:r>
        <w:rPr>
          <w:lang w:val="pt-pt"/>
        </w:rPr>
        <w:t>Os atletas têm de ter as luvas de combate a incêndio, mas o seu uso durante a prova fica à escolha de cada atleta</w:t>
      </w:r>
    </w:p>
    <w:p>
      <w:pPr>
        <w:pStyle w:val="para5"/>
        <w:spacing w:before="1"/>
        <w:rPr>
          <w:sz w:val="30"/>
          <w:lang w:val="pt-pt"/>
        </w:rPr>
      </w:pPr>
      <w:r>
        <w:rPr>
          <w:sz w:val="30"/>
          <w:lang w:val="pt-pt"/>
        </w:rPr>
      </w:r>
    </w:p>
    <w:p>
      <w:pPr>
        <w:pStyle w:val="para5"/>
        <w:ind w:left="220"/>
        <w:rPr>
          <w:lang w:val="pt-pt"/>
        </w:rPr>
      </w:pPr>
      <w:r>
        <w:rPr>
          <w:lang w:val="pt-pt"/>
        </w:rPr>
        <w:t xml:space="preserve">O atleta tem de estar equipado com o vestuário de proteção acima referido em todas as ocasiões. </w:t>
      </w:r>
    </w:p>
    <w:p>
      <w:pPr>
        <w:pStyle w:val="para5"/>
        <w:rPr>
          <w:sz w:val="24"/>
          <w:lang w:val="pt-pt"/>
        </w:rPr>
      </w:pPr>
      <w:r>
        <w:rPr>
          <w:sz w:val="24"/>
          <w:lang w:val="pt-pt"/>
        </w:rPr>
      </w:r>
    </w:p>
    <w:p>
      <w:pPr>
        <w:pStyle w:val="para5"/>
        <w:ind w:left="220" w:right="345"/>
        <w:spacing w:before="151" w:line="324" w:lineRule="auto"/>
        <w:rPr>
          <w:lang w:val="pt-pt"/>
        </w:rPr>
      </w:pPr>
      <w:r>
        <w:rPr>
          <w:lang w:val="pt-pt"/>
        </w:rPr>
        <w:t>Para evitar atrasos desnecessários ao calendário de provas, os atletas têm de se apresentar 1h antes da sua hora de prova.</w:t>
      </w:r>
    </w:p>
    <w:p>
      <w:pPr>
        <w:pStyle w:val="para5"/>
        <w:spacing w:before="3"/>
        <w:rPr>
          <w:sz w:val="29"/>
          <w:lang w:val="pt-pt"/>
        </w:rPr>
      </w:pPr>
      <w:r>
        <w:rPr>
          <w:sz w:val="29"/>
          <w:lang w:val="pt-pt"/>
        </w:rPr>
      </w:r>
    </w:p>
    <w:p>
      <w:pPr>
        <w:pStyle w:val="para5"/>
        <w:ind w:left="220" w:right="370" w:hanging="1"/>
        <w:spacing w:before="1" w:line="322" w:lineRule="auto"/>
        <w:rPr>
          <w:lang w:val="pt-pt"/>
        </w:rPr>
      </w:pPr>
      <w:r>
        <w:rPr>
          <w:lang w:val="pt-pt"/>
        </w:rPr>
        <w:t>Todas as estações devem ser concluídas em 5 min para os atletas masculinos e em em 6 min para as atletas femininas. Ao fim desse tempo máximo, o júri irá interromper a prova. O atleta poderá continuar na competição, mas esta estação terá um tempo total de 5 min (ou 6 min) mais 4 min de penalização por não terminar a estação, juntamente com qualquer penalização ocorrida durante a prova. O mesmo se aplica caso o atleta decida interromper a prova e não completar aquela estação.</w:t>
      </w:r>
    </w:p>
    <w:p>
      <w:pPr>
        <w:pStyle w:val="para5"/>
        <w:spacing w:before="9"/>
        <w:rPr>
          <w:sz w:val="29"/>
          <w:lang w:val="pt-pt"/>
        </w:rPr>
      </w:pPr>
      <w:r>
        <w:rPr>
          <w:sz w:val="29"/>
          <w:lang w:val="pt-pt"/>
        </w:rPr>
      </w:r>
    </w:p>
    <w:p>
      <w:pPr>
        <w:pStyle w:val="para5"/>
        <w:ind w:left="220" w:right="516"/>
        <w:spacing w:line="324" w:lineRule="auto"/>
      </w:pPr>
      <w:r>
        <w:t>Caso o atleta não consiga terminar alguma estação (por exemplo, não consegue içar a mangueira na estação 3), terá uma penalização de 4 min adicionalmente a quaisquer penalizações.</w:t>
      </w:r>
    </w:p>
    <w:p>
      <w:pPr>
        <w:pStyle w:val="para5"/>
        <w:spacing w:before="3"/>
        <w:rPr>
          <w:sz w:val="29"/>
        </w:rPr>
      </w:pPr>
      <w:r>
        <w:rPr>
          <w:sz w:val="29"/>
        </w:rPr>
      </w:r>
    </w:p>
    <w:p>
      <w:pPr>
        <w:pStyle w:val="para5"/>
        <w:ind w:left="220" w:right="371"/>
        <w:spacing w:line="324" w:lineRule="auto"/>
      </w:pPr>
      <w:r>
        <w:t xml:space="preserve">Os atletas iniciam a estação precisamente 10 min após terem iniciado a estação anterior. É da responsabilidade dos atletas estar atentos aos seus tempos de partida. </w:t>
      </w:r>
    </w:p>
    <w:p>
      <w:pPr>
        <w:pStyle w:val="para5"/>
        <w:ind w:left="220" w:right="371"/>
        <w:spacing w:line="324" w:lineRule="auto"/>
      </w:pPr>
      <w:r>
        <w:t>Por exemplo: o atleta X começa a estação 1 às 12:00. Assim, este atleta terá de iniciar a estação 2 às 12:10. Nestes 10 min entre estações entre as 12:00 e 12:10, o atleta tem de terminar a estação 1 no tempo permitido máximo (i.e. 5 min ou 6 min), sendo o restante tempo de recuperação.</w:t>
      </w:r>
    </w:p>
    <w:p>
      <w:pPr>
        <w:pStyle w:val="para5"/>
        <w:spacing w:before="8"/>
        <w:rPr>
          <w:sz w:val="29"/>
        </w:rPr>
      </w:pPr>
      <w:r>
        <w:rPr>
          <w:sz w:val="29"/>
        </w:rPr>
      </w:r>
    </w:p>
    <w:p>
      <w:pPr>
        <w:pStyle w:val="para5"/>
        <w:ind w:left="220"/>
        <w:spacing w:before="1"/>
      </w:pPr>
      <w:r>
        <w:t>O atleta com o tempo total mais rápido ganha.</w:t>
      </w:r>
    </w:p>
    <w:p>
      <w:pPr>
        <w:pStyle w:val="para5"/>
        <w:ind w:left="220"/>
        <w:spacing w:before="1"/>
      </w:pPr>
      <w:r/>
    </w:p>
    <w:p>
      <w:pPr>
        <w:pStyle w:val="para5"/>
        <w:ind w:left="220"/>
        <w:spacing w:before="1"/>
      </w:pPr>
      <w:r/>
    </w:p>
    <w:p>
      <w:pPr>
        <w:pStyle w:val="para5"/>
        <w:ind w:left="221"/>
        <w:spacing w:before="1"/>
        <w:jc w:val="center"/>
        <w:pageBreakBefore/>
        <w:rPr>
          <w:b/>
          <w:sz w:val="44"/>
          <w:szCs w:val="44"/>
          <w:u w:color="auto" w:val="single"/>
        </w:rPr>
      </w:pPr>
      <w:r>
        <w:rPr>
          <w:b/>
          <w:sz w:val="44"/>
          <w:szCs w:val="44"/>
          <w:u w:color="auto" w:val="single"/>
        </w:rPr>
        <w:t>Estação 1</w:t>
      </w:r>
    </w:p>
    <w:p>
      <w:pPr>
        <w:pStyle w:val="para5"/>
        <w:ind w:left="220"/>
        <w:spacing w:before="1"/>
      </w:pPr>
      <w:r/>
    </w:p>
    <w:p>
      <w:pPr>
        <w:pStyle w:val="para5"/>
        <w:ind w:left="220"/>
        <w:spacing w:before="1"/>
      </w:pPr>
      <w:r/>
    </w:p>
    <w:p>
      <w:pPr>
        <w:pStyle w:val="para1"/>
        <w:ind w:left="220"/>
        <w:spacing w:before="1"/>
      </w:pPr>
      <w:r>
        <w:t>Montagem da estação 1:</w:t>
      </w:r>
    </w:p>
    <w:p>
      <w:pPr>
        <w:pStyle w:val="para5"/>
        <w:ind w:left="220"/>
        <w:spacing w:before="1"/>
      </w:pPr>
      <w:r/>
    </w:p>
    <w:p>
      <w:pPr>
        <w:ind w:left="220" w:right="89"/>
        <w:spacing w:before="388" w:line="324" w:lineRule="auto"/>
        <w:jc w:val="both"/>
        <w:rPr>
          <w:b/>
        </w:rPr>
      </w:pPr>
      <w:r>
        <w:rPr>
          <w:b/>
          <w:sz w:val="22"/>
        </w:rPr>
        <w:t>A estação tem de ser realizada utilizando equipamento completo, incluindo ARICA (sem peça facial).</w:t>
      </w:r>
      <w:r>
        <w:rPr>
          <w:b/>
        </w:rPr>
      </w:r>
    </w:p>
    <w:p>
      <w:pPr>
        <w:pStyle w:val="para5"/>
        <w:rPr>
          <w:b/>
          <w:sz w:val="20"/>
        </w:rPr>
      </w:pPr>
      <w:r>
        <w:rPr>
          <w:b/>
          <w:sz w:val="20"/>
        </w:rPr>
      </w:r>
    </w:p>
    <w:p>
      <w:pPr>
        <w:pStyle w:val="para5"/>
        <w:spacing w:before="10"/>
        <w:rPr>
          <w:b/>
          <w:sz w:val="18"/>
        </w:rPr>
      </w:pPr>
      <w:r>
        <w:rPr>
          <w:b/>
          <w:sz w:val="18"/>
        </w:rPr>
      </w:r>
    </w:p>
    <w:p>
      <w:pPr>
        <w:ind w:left="220"/>
        <w:spacing w:before="1"/>
        <w:rPr>
          <w:b/>
        </w:rPr>
      </w:pPr>
      <w:r>
        <w:rPr>
          <w:b/>
          <w:sz w:val="22"/>
        </w:rPr>
        <w:t>Puxar mangueiras:</w:t>
      </w:r>
      <w:r>
        <w:rPr>
          <w:b/>
        </w:rPr>
      </w:r>
    </w:p>
    <w:p>
      <w:pPr>
        <w:pStyle w:val="para5"/>
        <w:ind w:left="220" w:right="395"/>
        <w:spacing w:before="85" w:line="324" w:lineRule="auto"/>
      </w:pPr>
      <w:r>
        <w:t>Duas linhas de mangueira tipo-B serão posionadas à esquerda e direita do atleta por pista. Estas linhas de mangueira serão arranjadas em laços e apenas podem ser puxadas até extensão completa. Em momento algum o atleta pode carregar as linhas de mangueira.</w:t>
      </w:r>
    </w:p>
    <w:p>
      <w:pPr>
        <w:pStyle w:val="para5"/>
        <w:spacing w:before="3"/>
        <w:rPr>
          <w:sz w:val="29"/>
        </w:rPr>
      </w:pPr>
      <w:r>
        <w:rPr>
          <w:sz w:val="29"/>
        </w:rPr>
      </w:r>
    </w:p>
    <w:p>
      <w:pPr>
        <w:pStyle w:val="para5"/>
        <w:ind w:left="220" w:right="272"/>
        <w:spacing w:line="324" w:lineRule="auto"/>
      </w:pPr>
      <w:r>
        <w:t>Cada linha de mangueira consiste em quatro mangueiras tipo-B acopladas, com 20 metros de comprimento e uma coneção tipo-B na extremidade. Os laços consistirão no comprimento de uma única mangueira.</w:t>
      </w:r>
    </w:p>
    <w:p>
      <w:pPr>
        <w:pStyle w:val="para5"/>
        <w:ind w:left="220" w:right="272"/>
        <w:spacing w:line="324" w:lineRule="auto"/>
      </w:pPr>
      <w:r/>
    </w:p>
    <w:p>
      <w:pPr>
        <w:pStyle w:val="para5"/>
        <w:ind w:left="220" w:right="272"/>
        <w:spacing w:line="324" w:lineRule="auto"/>
      </w:pPr>
      <w:r>
        <w:t>No início de cada pista, estará um hidrante/veiculo para conectar as linhas de mangueira.</w:t>
      </w:r>
    </w:p>
    <w:p>
      <w:pPr>
        <w:pStyle w:val="para5"/>
        <w:ind w:left="220" w:right="272"/>
        <w:spacing w:line="324" w:lineRule="auto"/>
      </w:pPr>
      <w:r/>
    </w:p>
    <w:p>
      <w:pPr>
        <w:ind w:left="220"/>
        <w:spacing w:before="215"/>
        <w:rPr>
          <w:b/>
        </w:rPr>
      </w:pPr>
      <w:r>
        <w:rPr>
          <w:b/>
          <w:sz w:val="22"/>
        </w:rPr>
        <w:t>Enrolar mangueiras:</w:t>
      </w:r>
      <w:r>
        <w:rPr>
          <w:b/>
        </w:rPr>
      </w:r>
    </w:p>
    <w:p>
      <w:pPr>
        <w:pStyle w:val="para5"/>
        <w:ind w:left="220" w:right="309"/>
        <w:spacing w:before="88" w:line="324" w:lineRule="auto"/>
      </w:pPr>
      <w:r>
        <w:t xml:space="preserve">Cada pista terá duas mangueiras tipo-B esticadas, a uma distância de 50 cm (medida do interior da mangueira) uma da outra. </w:t>
      </w:r>
    </w:p>
    <w:p>
      <w:pPr>
        <w:pStyle w:val="para5"/>
        <w:ind w:left="220" w:right="309"/>
        <w:spacing w:before="88" w:line="324" w:lineRule="auto"/>
        <w:rPr>
          <w:sz w:val="29"/>
        </w:rPr>
      </w:pPr>
      <w:r>
        <w:rPr>
          <w:sz w:val="29"/>
        </w:rPr>
      </w:r>
    </w:p>
    <w:p>
      <w:pPr>
        <w:pStyle w:val="para5"/>
        <w:ind w:left="220"/>
      </w:pPr>
      <w:r>
        <w:t xml:space="preserve">No final da pista, 2 caixas para mangueiras estarão devidamente posionadas para se colocar as mangueiras enroladas. </w:t>
      </w:r>
    </w:p>
    <w:p>
      <w:pPr>
        <w:pStyle w:val="para5"/>
        <w:rPr>
          <w:sz w:val="24"/>
        </w:rPr>
      </w:pPr>
      <w:r>
        <w:rPr>
          <w:sz w:val="24"/>
        </w:rPr>
      </w:r>
    </w:p>
    <w:p>
      <w:pPr>
        <w:pStyle w:val="para5"/>
        <w:rPr>
          <w:sz w:val="28"/>
        </w:rPr>
      </w:pPr>
      <w:r>
        <w:rPr>
          <w:sz w:val="28"/>
        </w:rPr>
      </w:r>
    </w:p>
    <w:p>
      <w:pPr>
        <w:pStyle w:val="para1"/>
        <w:ind w:left="220"/>
        <w:spacing w:before="1"/>
      </w:pPr>
      <w:r>
        <w:t>Procedimento da estação 1:</w:t>
      </w:r>
    </w:p>
    <w:p>
      <w:pPr>
        <w:ind w:left="220"/>
        <w:spacing w:before="388"/>
        <w:rPr>
          <w:b/>
        </w:rPr>
      </w:pPr>
      <w:r>
        <w:rPr>
          <w:b/>
          <w:sz w:val="22"/>
        </w:rPr>
        <w:t>Puxar mangueiras:</w:t>
      </w:r>
      <w:r>
        <w:rPr>
          <w:b/>
        </w:rPr>
      </w:r>
    </w:p>
    <w:p>
      <w:pPr>
        <w:pStyle w:val="para5"/>
        <w:spacing w:before="4"/>
        <w:rPr>
          <w:b/>
          <w:sz w:val="31"/>
        </w:rPr>
      </w:pPr>
      <w:r>
        <w:rPr>
          <w:b/>
          <w:sz w:val="31"/>
        </w:rPr>
      </w:r>
    </w:p>
    <w:p>
      <w:pPr>
        <w:pStyle w:val="para6"/>
        <w:numPr>
          <w:ilvl w:val="0"/>
          <w:numId w:val="2"/>
        </w:numPr>
        <w:ind w:left="940" w:hanging="360"/>
        <w:spacing w:before="1"/>
        <w:tabs defTabSz="720">
          <w:tab w:val="left" w:pos="941" w:leader="none"/>
        </w:tabs>
      </w:pPr>
      <w:r>
        <w:t>Conectar as linhas ao hidrante/veiculo.</w:t>
      </w:r>
    </w:p>
    <w:p>
      <w:pPr>
        <w:pStyle w:val="para6"/>
        <w:numPr>
          <w:ilvl w:val="0"/>
          <w:numId w:val="2"/>
        </w:numPr>
        <w:ind w:left="940" w:hanging="360"/>
        <w:spacing w:before="37"/>
        <w:tabs defTabSz="720">
          <w:tab w:val="left" w:pos="941" w:leader="none"/>
        </w:tabs>
      </w:pPr>
      <w:r>
        <w:t>Puxar as linhas ao longo de 75 metros, uma ou duas de cada vez.</w:t>
      </w:r>
    </w:p>
    <w:p>
      <w:pPr>
        <w:pStyle w:val="para6"/>
        <w:numPr>
          <w:ilvl w:val="0"/>
          <w:numId w:val="2"/>
        </w:numPr>
        <w:ind w:left="940" w:hanging="360"/>
        <w:spacing w:before="37"/>
        <w:tabs defTabSz="720">
          <w:tab w:val="left" w:pos="941" w:leader="none"/>
        </w:tabs>
      </w:pPr>
      <w:r>
        <w:t xml:space="preserve">No final dos 75 metros, a ponta da agulheta terá de tocar na linha de chegada. </w:t>
      </w:r>
    </w:p>
    <w:p>
      <w:pPr>
        <w:pStyle w:val="para5"/>
        <w:spacing w:before="8"/>
        <w:rPr>
          <w:sz w:val="26"/>
        </w:rPr>
      </w:pPr>
      <w:r>
        <w:rPr>
          <w:sz w:val="26"/>
        </w:rPr>
      </w:r>
    </w:p>
    <w:p>
      <w:pPr>
        <w:pStyle w:val="para5"/>
        <w:ind w:left="580"/>
      </w:pPr>
      <w:r>
        <w:t>O atleta não pode colocar uma “alça de transporte” nas mangueiras antes de iniciar a prova.</w:t>
      </w:r>
    </w:p>
    <w:p>
      <w:pPr>
        <w:pStyle w:val="para5"/>
        <w:rPr>
          <w:sz w:val="20"/>
        </w:rPr>
      </w:pPr>
      <w:r>
        <w:rPr>
          <w:sz w:val="20"/>
        </w:rPr>
      </w:r>
    </w:p>
    <w:p>
      <w:pPr>
        <w:ind w:left="220"/>
        <w:spacing w:before="94"/>
        <w:rPr>
          <w:b/>
          <w:sz w:val="22"/>
        </w:rPr>
      </w:pPr>
      <w:r>
        <w:rPr>
          <w:b/>
          <w:sz w:val="22"/>
        </w:rPr>
      </w:r>
    </w:p>
    <w:p>
      <w:pPr>
        <w:ind w:left="220"/>
        <w:spacing w:before="94"/>
        <w:rPr>
          <w:b/>
        </w:rPr>
      </w:pPr>
      <w:r>
        <w:rPr>
          <w:b/>
          <w:sz w:val="22"/>
        </w:rPr>
        <w:t>Enrolar mangueiras:</w:t>
      </w:r>
      <w:r>
        <w:rPr>
          <w:b/>
        </w:rPr>
      </w:r>
    </w:p>
    <w:p>
      <w:pPr>
        <w:pStyle w:val="para5"/>
        <w:rPr>
          <w:b/>
          <w:sz w:val="24"/>
        </w:rPr>
      </w:pPr>
      <w:r>
        <w:rPr>
          <w:b/>
          <w:sz w:val="24"/>
        </w:rPr>
      </w:r>
    </w:p>
    <w:p>
      <w:pPr>
        <w:pStyle w:val="para6"/>
        <w:numPr>
          <w:ilvl w:val="1"/>
          <w:numId w:val="2"/>
        </w:numPr>
        <w:ind w:left="1015" w:hanging="303"/>
        <w:spacing w:before="150"/>
        <w:tabs defTabSz="720">
          <w:tab w:val="left" w:pos="1016" w:leader="none"/>
        </w:tabs>
      </w:pPr>
      <w:r>
        <w:t>As mangueiras têm de ser enroladas uma de cada vez.</w:t>
      </w:r>
    </w:p>
    <w:p>
      <w:pPr>
        <w:pStyle w:val="para6"/>
        <w:numPr>
          <w:ilvl w:val="1"/>
          <w:numId w:val="2"/>
        </w:numPr>
        <w:ind w:left="1017" w:hanging="305"/>
        <w:spacing w:before="88"/>
        <w:tabs defTabSz="720">
          <w:tab w:val="left" w:pos="1018" w:leader="none"/>
        </w:tabs>
      </w:pPr>
      <w:r>
        <w:t>As mangueiras completamente enroladas têm de ser colocadas completamente dentro da caixa.</w:t>
      </w:r>
    </w:p>
    <w:p>
      <w:pPr>
        <w:pStyle w:val="para5"/>
        <w:ind w:left="220"/>
        <w:spacing w:before="1"/>
      </w:pPr>
      <w:r/>
    </w:p>
    <w:p>
      <w:pPr>
        <w:pStyle w:val="para5"/>
        <w:ind w:left="220"/>
        <w:spacing w:before="1"/>
      </w:pPr>
      <w:r/>
    </w:p>
    <w:tbl>
      <w:tblPr>
        <w:tblStyle w:val="NormalTable"/>
        <w:name w:val="Tabela1"/>
        <w:tabOrder w:val="0"/>
        <w:jc w:val="left"/>
        <w:tblInd w:w="118" w:type="dxa"/>
        <w:tblW w:w="9212" w:type="dxa"/>
        <w:tblLook w:val="01E0" w:firstRow="1" w:lastRow="1" w:firstColumn="1" w:lastColumn="1" w:noHBand="0" w:noVBand="0"/>
      </w:tblPr>
      <w:tblGrid>
        <w:gridCol w:w="5689"/>
        <w:gridCol w:w="3523"/>
      </w:tblGrid>
      <w:tr>
        <w:trPr>
          <w:tblHeader w:val="0"/>
          <w:cantSplit w:val="0"/>
          <w:trHeight w:val="361" w:hRule="atLeast"/>
        </w:trPr>
        <w:tc>
          <w:tcPr>
            <w:tcW w:w="5689" w:type="dxa"/>
            <w:shd w:val="solid" w:color="A6A6A6" tmshd="1677721856, 0, 1092163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21" w:lineRule="exact"/>
              <w:rPr>
                <w:sz w:val="28"/>
              </w:rPr>
            </w:pPr>
            <w:r>
              <w:rPr>
                <w:sz w:val="28"/>
              </w:rPr>
              <w:t>Faltas</w:t>
            </w:r>
          </w:p>
        </w:tc>
        <w:tc>
          <w:tcPr>
            <w:tcW w:w="3523" w:type="dxa"/>
            <w:shd w:val="solid" w:color="A6A6A6" tmshd="1677721856, 0, 1092163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21" w:lineRule="exact"/>
              <w:rPr>
                <w:sz w:val="28"/>
              </w:rPr>
            </w:pPr>
            <w:r>
              <w:rPr>
                <w:sz w:val="28"/>
              </w:rPr>
              <w:t>Penalizações</w:t>
            </w:r>
          </w:p>
        </w:tc>
      </w:tr>
      <w:tr>
        <w:trPr>
          <w:tblHeader w:val="0"/>
          <w:cantSplit w:val="0"/>
          <w:trHeight w:val="321"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1" w:lineRule="exact"/>
              <w:rPr>
                <w:sz w:val="28"/>
              </w:rPr>
            </w:pPr>
            <w:r>
              <w:rPr>
                <w:sz w:val="28"/>
              </w:rPr>
              <w:t>Não começar no tempo de partida</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1" w:lineRule="exact"/>
              <w:rPr>
                <w:b/>
                <w:sz w:val="28"/>
              </w:rPr>
            </w:pPr>
            <w:r>
              <w:rPr>
                <w:b/>
                <w:sz w:val="28"/>
              </w:rPr>
              <w:t>Desqualificação</w:t>
            </w:r>
          </w:p>
        </w:tc>
      </w:tr>
      <w:tr>
        <w:trPr>
          <w:tblHeader w:val="0"/>
          <w:cantSplit w:val="0"/>
          <w:trHeight w:val="323"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4" w:lineRule="exact"/>
              <w:rPr>
                <w:sz w:val="28"/>
              </w:rPr>
            </w:pPr>
            <w:r>
              <w:rPr>
                <w:sz w:val="28"/>
              </w:rPr>
              <w:t>Falsa partida</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4" w:lineRule="exact"/>
              <w:rPr>
                <w:sz w:val="28"/>
              </w:rPr>
            </w:pPr>
            <w:r>
              <w:rPr>
                <w:sz w:val="28"/>
              </w:rPr>
              <w:t>5 s</w:t>
            </w:r>
          </w:p>
        </w:tc>
      </w:tr>
      <w:tr>
        <w:trPr>
          <w:tblHeader w:val="0"/>
          <w:cantSplit w:val="0"/>
          <w:trHeight w:val="642"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79"/>
              <w:spacing w:before="1" w:line="322" w:lineRule="exact"/>
              <w:rPr>
                <w:sz w:val="28"/>
              </w:rPr>
            </w:pPr>
            <w:r>
              <w:rPr>
                <w:sz w:val="28"/>
              </w:rPr>
              <w:t>Conecção incompleta das linhas ao hidrante/veiculo</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5 s</w:t>
            </w:r>
          </w:p>
        </w:tc>
      </w:tr>
      <w:tr>
        <w:trPr>
          <w:tblHeader w:val="0"/>
          <w:cantSplit w:val="0"/>
          <w:trHeight w:val="498"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7" w:lineRule="exact"/>
              <w:rPr>
                <w:sz w:val="28"/>
              </w:rPr>
            </w:pPr>
            <w:r>
              <w:rPr>
                <w:sz w:val="28"/>
              </w:rPr>
              <w:t>Carregar as linhas em vez de puxar</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30 s</w:t>
            </w:r>
          </w:p>
        </w:tc>
      </w:tr>
      <w:tr>
        <w:trPr>
          <w:tblHeader w:val="0"/>
          <w:cantSplit w:val="0"/>
          <w:trHeight w:val="987"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344"/>
              <w:spacing w:line="322" w:lineRule="exact"/>
              <w:rPr>
                <w:sz w:val="28"/>
              </w:rPr>
            </w:pPr>
            <w:r>
              <w:rPr>
                <w:sz w:val="28"/>
              </w:rPr>
              <w:t xml:space="preserve">Não puxar as linhas até à linha de chegada. Por cada </w:t>
            </w:r>
            <w:r>
              <w:rPr>
                <w:sz w:val="28"/>
                <w:u w:color="auto" w:val="single"/>
              </w:rPr>
              <w:t>500mm</w:t>
            </w:r>
            <w:r>
              <w:rPr>
                <w:sz w:val="28"/>
              </w:rPr>
              <w:t xml:space="preserve"> que falte até à linha de chegada.</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10 s</w:t>
            </w:r>
          </w:p>
        </w:tc>
      </w:tr>
      <w:tr>
        <w:trPr>
          <w:tblHeader w:val="0"/>
          <w:cantSplit w:val="0"/>
          <w:trHeight w:val="643"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before="2" w:line="305" w:lineRule="exact"/>
              <w:rPr>
                <w:sz w:val="28"/>
              </w:rPr>
            </w:pPr>
            <w:r>
              <w:rPr>
                <w:sz w:val="28"/>
              </w:rPr>
              <w:t>Enrolar as duas mangueiras simultaneamente</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90 s</w:t>
            </w:r>
          </w:p>
        </w:tc>
      </w:tr>
      <w:tr>
        <w:trPr>
          <w:tblHeader w:val="0"/>
          <w:cantSplit w:val="0"/>
          <w:trHeight w:val="642"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842"/>
              <w:spacing w:before="1" w:line="322" w:lineRule="exact"/>
              <w:rPr>
                <w:sz w:val="28"/>
              </w:rPr>
            </w:pPr>
            <w:r>
              <w:rPr>
                <w:sz w:val="28"/>
              </w:rPr>
              <w:t xml:space="preserve">Mangueiras não colocadas completamente nas caixas </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3 s / mangueira</w:t>
            </w:r>
          </w:p>
        </w:tc>
      </w:tr>
      <w:tr>
        <w:trPr>
          <w:tblHeader w:val="0"/>
          <w:cantSplit w:val="0"/>
          <w:trHeight w:val="643"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Deixar cair o aparelho respiratório no chão ou aparelho indevidamente colocado</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10 s</w:t>
            </w:r>
          </w:p>
        </w:tc>
      </w:tr>
      <w:tr>
        <w:trPr>
          <w:tblHeader w:val="0"/>
          <w:cantSplit w:val="0"/>
          <w:trHeight w:val="289" w:hRule="atLeast"/>
        </w:trPr>
        <w:tc>
          <w:tcPr>
            <w:tcW w:w="568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Não completar a estação</w:t>
            </w:r>
          </w:p>
        </w:tc>
        <w:tc>
          <w:tcPr>
            <w:tcW w:w="352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486" w:hanging="1"/>
              <w:spacing w:before="1" w:line="322" w:lineRule="exact"/>
              <w:rPr>
                <w:sz w:val="28"/>
              </w:rPr>
            </w:pPr>
            <w:r>
              <w:rPr>
                <w:sz w:val="28"/>
              </w:rPr>
              <w:t>Automaticamente 8 (9) minutos de tempo total</w:t>
            </w:r>
          </w:p>
        </w:tc>
      </w:tr>
    </w:tbl>
    <w:p>
      <w:pPr>
        <w:ind w:left="220"/>
        <w:spacing w:before="8"/>
        <w:rPr>
          <w:b/>
          <w:sz w:val="28"/>
        </w:rPr>
      </w:pPr>
      <w:r>
        <w:rPr>
          <w:b/>
          <w:sz w:val="28"/>
        </w:rPr>
        <w:t>Tempo total:</w:t>
      </w:r>
    </w:p>
    <w:p>
      <w:pPr>
        <w:pStyle w:val="para3"/>
        <w:spacing w:before="54" w:line="295" w:lineRule="auto"/>
        <w:tabs defTabSz="720">
          <w:tab w:val="left" w:pos="2543" w:leader="none"/>
          <w:tab w:val="left" w:pos="2930" w:leader="none"/>
        </w:tabs>
      </w:pPr>
      <w:r>
        <w:t>Homens: max.</w:t>
      </w:r>
      <w:r>
        <w:rPr>
          <w:spacing w:val="-3"/>
        </w:rPr>
        <w:t xml:space="preserve"> </w:t>
      </w:r>
      <w:r>
        <w:t>5</w:t>
      </w:r>
      <w:r>
        <w:rPr>
          <w:spacing w:val="1"/>
        </w:rPr>
        <w:t xml:space="preserve"> </w:t>
      </w:r>
      <w:r>
        <w:t>Min.</w:t>
      </w:r>
      <w:r>
        <w:rPr>
          <w:rFonts w:ascii="Times New Roman" w:hAnsi="Times New Roman"/>
        </w:rPr>
        <w:t xml:space="preserve">    </w:t>
      </w:r>
      <w:r>
        <w:t>(Não completer a estação no tempo limite + 4 Min. penalização = 9 Min.) Mulheres: max.</w:t>
      </w:r>
      <w:r>
        <w:rPr>
          <w:spacing w:val="-3"/>
        </w:rPr>
        <w:t xml:space="preserve"> </w:t>
      </w:r>
      <w:r>
        <w:t>6</w:t>
      </w:r>
      <w:r>
        <w:rPr>
          <w:spacing w:val="-3"/>
        </w:rPr>
        <w:t xml:space="preserve"> </w:t>
      </w:r>
      <w:r>
        <w:t>Min.</w:t>
      </w:r>
      <w:r>
        <w:rPr>
          <w:rFonts w:ascii="Times New Roman" w:hAnsi="Times New Roman"/>
        </w:rPr>
        <w:t xml:space="preserve"> </w:t>
      </w:r>
      <w:r>
        <w:t>(Não completer a estação no tempo limite + 4 Min. penalização = 10 Min.)</w:t>
      </w:r>
    </w:p>
    <w:p>
      <w:pPr>
        <w:pStyle w:val="para5"/>
        <w:spacing w:before="3"/>
        <w:rPr>
          <w:b/>
          <w:sz w:val="33"/>
        </w:rPr>
      </w:pPr>
      <w:r>
        <w:rPr>
          <w:b/>
          <w:sz w:val="33"/>
        </w:rPr>
      </w:r>
    </w:p>
    <w:p>
      <w:pPr>
        <w:pStyle w:val="para4"/>
      </w:pPr>
      <w:r>
        <w:rPr>
          <w:u w:color="auto" w:val="single"/>
        </w:rPr>
        <w:t>Para ser registado no cartão de tempos do atleta:</w:t>
      </w:r>
      <w:r/>
    </w:p>
    <w:p>
      <w:pPr>
        <w:spacing w:before="62"/>
      </w:pPr>
      <w:r>
        <w:t xml:space="preserve">Tempo da estação + penalização = tempo total </w:t>
      </w:r>
    </w:p>
    <w:p>
      <w:pPr>
        <w:pStyle w:val="para5"/>
        <w:spacing w:before="84"/>
      </w:pPr>
      <w:r>
        <w:t>Exemplo: 02:10 min + 3 s penalização = 02:13 min</w:t>
      </w:r>
    </w:p>
    <w:p>
      <w:r>
        <w:t>Exemplo: 05:00 min + 3 s penalização = 09:03 min, porque o tempo máximo de 05:00 min foi excedido (no caso dos homens)</w:t>
      </w:r>
    </w:p>
    <w:p>
      <w:pPr>
        <w:pStyle w:val="para5"/>
        <w:ind w:left="220"/>
        <w:spacing w:before="1"/>
        <w:jc w:val="center"/>
        <w:rPr>
          <w:b/>
          <w:sz w:val="44"/>
          <w:szCs w:val="44"/>
          <w:u w:color="auto" w:val="single"/>
        </w:rPr>
      </w:pPr>
      <w:r>
        <w:rPr>
          <w:b/>
          <w:sz w:val="44"/>
          <w:szCs w:val="44"/>
          <w:u w:color="auto" w:val="single"/>
        </w:rPr>
      </w:r>
    </w:p>
    <w:p>
      <w:pPr>
        <w:pStyle w:val="para5"/>
        <w:ind w:left="220"/>
        <w:spacing w:before="1"/>
        <w:jc w:val="center"/>
      </w:pPr>
      <w:r>
        <w:rPr>
          <w:b/>
          <w:sz w:val="44"/>
          <w:szCs w:val="44"/>
          <w:u w:color="auto" w:val="single"/>
        </w:rPr>
        <w:t>Estação 2</w:t>
      </w:r>
      <w:r/>
    </w:p>
    <w:p>
      <w:r/>
    </w:p>
    <w:p>
      <w:pPr>
        <w:ind w:left="220"/>
        <w:rPr>
          <w:b/>
        </w:rPr>
      </w:pPr>
      <w:r>
        <w:rPr>
          <w:b/>
          <w:sz w:val="22"/>
        </w:rPr>
        <w:t>Começar exatamente 10 min após o tempo de partida da estação 1.</w:t>
      </w:r>
      <w:r>
        <w:rPr>
          <w:b/>
        </w:rPr>
      </w:r>
    </w:p>
    <w:p>
      <w:pPr>
        <w:ind w:left="220" w:right="798"/>
        <w:spacing w:before="388" w:line="324" w:lineRule="auto"/>
        <w:rPr>
          <w:b/>
        </w:rPr>
      </w:pPr>
      <w:r>
        <w:rPr>
          <w:b/>
          <w:sz w:val="22"/>
        </w:rPr>
        <w:t xml:space="preserve">A estação tem de ser iniciada usando o aparelho respiratório (sem peça facial). </w:t>
      </w:r>
      <w:r>
        <w:rPr>
          <w:b/>
        </w:rPr>
      </w:r>
    </w:p>
    <w:p>
      <w:pPr>
        <w:pStyle w:val="para5"/>
        <w:spacing w:before="4"/>
        <w:rPr>
          <w:b/>
        </w:rPr>
      </w:pPr>
      <w:r>
        <w:rPr>
          <w:b/>
        </w:rPr>
      </w:r>
    </w:p>
    <w:p>
      <w:pPr>
        <w:ind w:left="220"/>
        <w:rPr>
          <w:b/>
          <w:sz w:val="40"/>
        </w:rPr>
      </w:pPr>
      <w:r>
        <w:rPr>
          <w:b/>
          <w:sz w:val="40"/>
        </w:rPr>
        <w:t>Montagem da estação 2:</w:t>
      </w:r>
    </w:p>
    <w:p>
      <w:pPr>
        <w:pStyle w:val="para5"/>
        <w:ind w:left="220" w:right="455"/>
        <w:spacing w:before="388" w:line="322" w:lineRule="auto"/>
      </w:pPr>
      <w:r>
        <w:t xml:space="preserve">A estação 2 consiste na máquina de Force, boneco de 85kg (ou peso semelhante), paliçada com 3 m e um túnel de pelo menos 5 m mas com um máximo de 8 m de comprimento, cuja altura não permite caminhar de pé. </w:t>
      </w:r>
    </w:p>
    <w:p>
      <w:pPr>
        <w:pStyle w:val="para5"/>
        <w:rPr>
          <w:sz w:val="24"/>
        </w:rPr>
      </w:pPr>
      <w:r>
        <w:rPr>
          <w:sz w:val="24"/>
        </w:rPr>
      </w:r>
    </w:p>
    <w:p>
      <w:pPr>
        <w:pStyle w:val="para5"/>
        <w:spacing w:before="9"/>
        <w:rPr>
          <w:sz w:val="20"/>
        </w:rPr>
      </w:pPr>
      <w:r>
        <w:rPr>
          <w:sz w:val="20"/>
        </w:rPr>
      </w:r>
    </w:p>
    <w:p>
      <w:pPr>
        <w:pStyle w:val="para1"/>
        <w:ind w:left="220"/>
        <w:spacing w:before="1"/>
      </w:pPr>
      <w:r>
        <w:t>Procedimento da estação 2:</w:t>
      </w:r>
    </w:p>
    <w:p>
      <w:pPr>
        <w:pStyle w:val="para1"/>
        <w:ind w:left="220"/>
        <w:spacing w:before="1"/>
      </w:pPr>
      <w:r/>
    </w:p>
    <w:p>
      <w:pPr>
        <w:pStyle w:val="para6"/>
        <w:numPr>
          <w:ilvl w:val="0"/>
          <w:numId w:val="4"/>
        </w:numPr>
        <w:ind w:left="940" w:hanging="360"/>
        <w:spacing w:before="331"/>
        <w:tabs defTabSz="720">
          <w:tab w:val="left" w:pos="941" w:leader="none"/>
        </w:tabs>
      </w:pPr>
      <w:r>
        <w:t>Máquina Keiser Force:</w:t>
      </w:r>
    </w:p>
    <w:p>
      <w:pPr>
        <w:pStyle w:val="para5"/>
        <w:ind w:left="940" w:right="149"/>
        <w:spacing w:before="37" w:line="276" w:lineRule="auto"/>
      </w:pPr>
      <w:r>
        <w:t>A viga deve ser deslocada com uma marreta de 4kg e no final a marreta devidamente colocada na plataforma devida.</w:t>
      </w:r>
    </w:p>
    <w:p>
      <w:pPr>
        <w:pStyle w:val="para6"/>
        <w:numPr>
          <w:ilvl w:val="0"/>
          <w:numId w:val="4"/>
        </w:numPr>
        <w:ind w:left="940" w:hanging="360"/>
        <w:spacing w:before="1"/>
        <w:tabs defTabSz="720">
          <w:tab w:val="left" w:pos="941" w:leader="none"/>
        </w:tabs>
      </w:pPr>
      <w:r>
        <w:t>O boneco deve ser resgatado por uma distância de 70 m (possivelmente com volta).</w:t>
      </w:r>
    </w:p>
    <w:p>
      <w:pPr>
        <w:pStyle w:val="para6"/>
        <w:numPr>
          <w:ilvl w:val="0"/>
          <w:numId w:val="4"/>
        </w:numPr>
        <w:ind w:left="940" w:right="263" w:hanging="360"/>
        <w:spacing w:before="38" w:line="276" w:lineRule="auto"/>
        <w:tabs defTabSz="720">
          <w:tab w:val="left" w:pos="941" w:leader="none"/>
        </w:tabs>
      </w:pPr>
      <w:r>
        <w:t xml:space="preserve">Dois bidões de 20kg (ou semelhante) devem ser transportados através do túnel (ida e volta) e colocados na respetiva plataforma. O aparelho respiratório deve ser removido e colocado no local assinalado. </w:t>
      </w:r>
    </w:p>
    <w:p>
      <w:pPr>
        <w:pStyle w:val="para6"/>
        <w:numPr>
          <w:ilvl w:val="0"/>
          <w:numId w:val="4"/>
        </w:numPr>
        <w:ind w:left="940" w:right="728" w:hanging="360"/>
        <w:spacing w:line="276" w:lineRule="auto"/>
        <w:tabs defTabSz="720">
          <w:tab w:val="left" w:pos="941" w:leader="none"/>
        </w:tabs>
      </w:pPr>
      <w:r>
        <w:t xml:space="preserve">A paliçada de 3 m deve ser escalada, se necessário com a ajuda da corda disponibilizada. </w:t>
      </w:r>
    </w:p>
    <w:p>
      <w:r/>
    </w:p>
    <w:p>
      <w:r/>
    </w:p>
    <w:tbl>
      <w:tblPr>
        <w:tblStyle w:val="NormalTable"/>
        <w:name w:val="Tabela2"/>
        <w:tabOrder w:val="0"/>
        <w:jc w:val="left"/>
        <w:tblInd w:w="118" w:type="dxa"/>
        <w:tblW w:w="9212" w:type="dxa"/>
        <w:tblLook w:val="01E0" w:firstRow="1" w:lastRow="1" w:firstColumn="1" w:lastColumn="1" w:noHBand="0" w:noVBand="0"/>
      </w:tblPr>
      <w:tblGrid>
        <w:gridCol w:w="4606"/>
        <w:gridCol w:w="4606"/>
      </w:tblGrid>
      <w:tr>
        <w:trPr>
          <w:tblHeader w:val="0"/>
          <w:cantSplit w:val="0"/>
          <w:trHeight w:val="645" w:hRule="atLeast"/>
        </w:trPr>
        <w:tc>
          <w:tcPr>
            <w:tcW w:w="4606" w:type="dxa"/>
            <w:shd w:val="solid" w:color="A6A6A6" tmshd="1677721856, 0, 1092163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21" w:lineRule="exact"/>
              <w:rPr>
                <w:sz w:val="28"/>
              </w:rPr>
            </w:pPr>
            <w:r>
              <w:rPr>
                <w:sz w:val="28"/>
              </w:rPr>
              <w:t>Falta</w:t>
            </w:r>
          </w:p>
        </w:tc>
        <w:tc>
          <w:tcPr>
            <w:tcW w:w="4606" w:type="dxa"/>
            <w:shd w:val="solid" w:color="A6A6A6" tmshd="1677721856, 0, 1092163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21" w:lineRule="exact"/>
              <w:rPr>
                <w:sz w:val="28"/>
              </w:rPr>
            </w:pPr>
            <w:r>
              <w:rPr>
                <w:sz w:val="28"/>
              </w:rPr>
              <w:t>Penalização</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858"/>
              <w:spacing w:before="1" w:line="322" w:lineRule="exact"/>
              <w:rPr>
                <w:sz w:val="28"/>
              </w:rPr>
            </w:pPr>
            <w:r>
              <w:rPr>
                <w:sz w:val="28"/>
              </w:rPr>
              <w:t>Começar a estação 2 após os 10min de início da estação 1</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453"/>
              <w:spacing w:before="1" w:line="322" w:lineRule="exact"/>
              <w:rPr>
                <w:sz w:val="28"/>
              </w:rPr>
            </w:pPr>
            <w:r>
              <w:rPr>
                <w:sz w:val="28"/>
              </w:rPr>
              <w:t>O tempo de atraso será adicionado ao tempo total</w:t>
            </w:r>
          </w:p>
        </w:tc>
      </w:tr>
      <w:tr>
        <w:trPr>
          <w:tblHeader w:val="0"/>
          <w:cantSplit w:val="0"/>
          <w:trHeight w:val="321"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1" w:lineRule="exact"/>
              <w:rPr>
                <w:sz w:val="28"/>
              </w:rPr>
            </w:pPr>
            <w:r>
              <w:rPr>
                <w:sz w:val="28"/>
              </w:rPr>
              <w:t>Falsa partida</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1" w:lineRule="exact"/>
              <w:rPr>
                <w:sz w:val="28"/>
              </w:rPr>
            </w:pPr>
            <w:r>
              <w:rPr>
                <w:sz w:val="28"/>
              </w:rPr>
              <w:t>5 s</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297"/>
              <w:spacing w:before="1" w:line="322" w:lineRule="exact"/>
              <w:rPr>
                <w:sz w:val="28"/>
              </w:rPr>
            </w:pPr>
            <w:r>
              <w:rPr>
                <w:sz w:val="28"/>
              </w:rPr>
              <w:t>Pisar a zona de deslocamento da viga</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b/>
                <w:sz w:val="28"/>
              </w:rPr>
            </w:pPr>
            <w:r>
              <w:rPr>
                <w:sz w:val="28"/>
              </w:rPr>
              <w:t>10 s</w:t>
            </w:r>
            <w:r>
              <w:rPr>
                <w:b/>
                <w:sz w:val="28"/>
              </w:rPr>
            </w:r>
          </w:p>
        </w:tc>
      </w:tr>
      <w:tr>
        <w:trPr>
          <w:tblHeader w:val="0"/>
          <w:cantSplit w:val="0"/>
          <w:trHeight w:val="643"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before="2" w:line="305" w:lineRule="exact"/>
              <w:rPr>
                <w:sz w:val="28"/>
              </w:rPr>
            </w:pPr>
            <w:r>
              <w:rPr>
                <w:sz w:val="28"/>
              </w:rPr>
              <w:t>Não acertar com a marreta na viga</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10 s</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Máquina Keiser Force: por cada</w:t>
            </w:r>
          </w:p>
          <w:p>
            <w:pPr>
              <w:pStyle w:val="para7"/>
              <w:rPr>
                <w:sz w:val="28"/>
              </w:rPr>
            </w:pPr>
            <w:r>
              <w:rPr>
                <w:sz w:val="28"/>
              </w:rPr>
              <w:t>2,5 cm que faltem para o final</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3 s</w:t>
            </w:r>
          </w:p>
        </w:tc>
      </w:tr>
      <w:tr>
        <w:trPr>
          <w:tblHeader w:val="0"/>
          <w:cantSplit w:val="0"/>
          <w:trHeight w:val="645"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546"/>
              <w:spacing w:before="1" w:line="322" w:lineRule="exact"/>
              <w:rPr>
                <w:sz w:val="28"/>
              </w:rPr>
            </w:pPr>
            <w:r>
              <w:rPr>
                <w:sz w:val="28"/>
              </w:rPr>
              <w:t>Marreta não colocada no local assinalado</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3 s</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Bidões não colocados no local assinalado</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516"/>
              <w:spacing w:before="1" w:line="322" w:lineRule="exact"/>
              <w:rPr>
                <w:sz w:val="28"/>
              </w:rPr>
            </w:pPr>
            <w:r>
              <w:rPr>
                <w:sz w:val="28"/>
              </w:rPr>
              <w:t>3 s</w:t>
            </w:r>
          </w:p>
        </w:tc>
      </w:tr>
      <w:tr>
        <w:trPr>
          <w:tblHeader w:val="0"/>
          <w:cantSplit w:val="0"/>
          <w:trHeight w:val="643"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7" w:lineRule="exact"/>
              <w:rPr>
                <w:sz w:val="28"/>
              </w:rPr>
            </w:pPr>
            <w:r>
              <w:rPr>
                <w:sz w:val="28"/>
              </w:rPr>
              <w:t>Boneco não cumpre distância completa</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Automaticamente 8 (9) minutos de tempo total</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5" w:lineRule="exact"/>
              <w:rPr>
                <w:sz w:val="28"/>
              </w:rPr>
            </w:pPr>
            <w:r>
              <w:rPr>
                <w:sz w:val="28"/>
              </w:rPr>
              <w:t>Sair da pista ao transporter o boneco</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b/>
                <w:sz w:val="28"/>
              </w:rPr>
            </w:pPr>
            <w:r>
              <w:rPr>
                <w:sz w:val="28"/>
              </w:rPr>
              <w:t>5 s</w:t>
            </w:r>
            <w:r>
              <w:rPr>
                <w:b/>
                <w:sz w:val="28"/>
              </w:rPr>
            </w:r>
          </w:p>
        </w:tc>
      </w:tr>
      <w:tr>
        <w:trPr>
          <w:tblHeader w:val="0"/>
          <w:cantSplit w:val="0"/>
          <w:trHeight w:val="645"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Usar ajudas não permitidas</w:t>
            </w:r>
          </w:p>
          <w:p>
            <w:pPr>
              <w:pStyle w:val="para7"/>
              <w:rPr>
                <w:sz w:val="28"/>
              </w:rPr>
            </w:pPr>
            <w:r>
              <w:rPr>
                <w:sz w:val="28"/>
              </w:rPr>
              <w:t>(por exemplo, “alças de transporte”)</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516"/>
              <w:spacing w:before="1" w:line="322" w:lineRule="exact"/>
              <w:rPr>
                <w:sz w:val="28"/>
              </w:rPr>
            </w:pPr>
            <w:r>
              <w:rPr>
                <w:b/>
                <w:sz w:val="28"/>
              </w:rPr>
              <w:t>Desqualificação</w:t>
            </w:r>
            <w:r>
              <w:rPr>
                <w:sz w:val="28"/>
              </w:rPr>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266"/>
              <w:spacing w:before="1" w:line="322" w:lineRule="exact"/>
              <w:rPr>
                <w:sz w:val="28"/>
              </w:rPr>
            </w:pPr>
            <w:r>
              <w:rPr>
                <w:sz w:val="28"/>
              </w:rPr>
              <w:t>Não transpor a paliçada</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Automaticamente 8 (9) minutos de tempo total</w:t>
            </w:r>
          </w:p>
        </w:tc>
      </w:tr>
      <w:tr>
        <w:trPr>
          <w:tblHeader w:val="0"/>
          <w:cantSplit w:val="0"/>
          <w:trHeight w:val="643"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Não colocar o aparelho respiratório com cuidado no chão</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7" w:lineRule="exact"/>
              <w:rPr>
                <w:sz w:val="28"/>
              </w:rPr>
            </w:pPr>
            <w:r>
              <w:rPr>
                <w:sz w:val="28"/>
              </w:rPr>
              <w:t>10 s</w:t>
            </w:r>
          </w:p>
        </w:tc>
      </w:tr>
      <w:tr>
        <w:trPr>
          <w:tblHeader w:val="0"/>
          <w:cantSplit w:val="0"/>
          <w:trHeight w:val="643"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left="0"/>
              <w:spacing w:line="316" w:lineRule="exact"/>
              <w:rPr>
                <w:sz w:val="28"/>
              </w:rPr>
            </w:pPr>
            <w:r>
              <w:rPr>
                <w:sz w:val="28"/>
              </w:rPr>
              <w:t xml:space="preserve"> Não completar a estação</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Automaticamente 8 (9) minutos de tempo total</w:t>
            </w:r>
          </w:p>
        </w:tc>
      </w:tr>
    </w:tbl>
    <w:p>
      <w:pPr>
        <w:pStyle w:val="para2"/>
      </w:pPr>
      <w:r/>
    </w:p>
    <w:p>
      <w:pPr>
        <w:pStyle w:val="para2"/>
      </w:pPr>
      <w:r>
        <w:t>Tempo total:</w:t>
      </w:r>
    </w:p>
    <w:p>
      <w:pPr>
        <w:pStyle w:val="para3"/>
        <w:spacing w:before="54" w:line="295" w:lineRule="auto"/>
        <w:tabs defTabSz="720">
          <w:tab w:val="left" w:pos="2543" w:leader="none"/>
          <w:tab w:val="left" w:pos="2930" w:leader="none"/>
        </w:tabs>
      </w:pPr>
      <w:r>
        <w:t>Homens: max.</w:t>
      </w:r>
      <w:r>
        <w:rPr>
          <w:spacing w:val="-3"/>
        </w:rPr>
        <w:t xml:space="preserve"> </w:t>
      </w:r>
      <w:r>
        <w:t>5</w:t>
      </w:r>
      <w:r>
        <w:rPr>
          <w:spacing w:val="1"/>
        </w:rPr>
        <w:t xml:space="preserve"> </w:t>
      </w:r>
      <w:r>
        <w:t>Min.</w:t>
      </w:r>
      <w:r>
        <w:rPr>
          <w:rFonts w:ascii="Times New Roman" w:hAnsi="Times New Roman"/>
        </w:rPr>
        <w:t xml:space="preserve">    </w:t>
      </w:r>
      <w:r>
        <w:t>(Não completer a estação no tempo limite + 4 Min. penalização = 9 Min.) Mulheres: max.</w:t>
      </w:r>
      <w:r>
        <w:rPr>
          <w:spacing w:val="-3"/>
        </w:rPr>
        <w:t xml:space="preserve"> </w:t>
      </w:r>
      <w:r>
        <w:t>6</w:t>
      </w:r>
      <w:r>
        <w:rPr>
          <w:spacing w:val="-3"/>
        </w:rPr>
        <w:t xml:space="preserve"> </w:t>
      </w:r>
      <w:r>
        <w:t>Min.</w:t>
      </w:r>
      <w:r>
        <w:rPr>
          <w:rFonts w:ascii="Times New Roman" w:hAnsi="Times New Roman"/>
        </w:rPr>
        <w:t xml:space="preserve"> </w:t>
      </w:r>
      <w:r>
        <w:t>(Não completer a estação no tempo limite + 4 Min. penalização = 10 Min.)</w:t>
      </w:r>
    </w:p>
    <w:p>
      <w:pPr>
        <w:pStyle w:val="para5"/>
        <w:spacing w:before="3"/>
        <w:rPr>
          <w:b/>
          <w:sz w:val="33"/>
        </w:rPr>
      </w:pPr>
      <w:r>
        <w:rPr>
          <w:b/>
          <w:sz w:val="33"/>
        </w:rPr>
      </w:r>
    </w:p>
    <w:p>
      <w:pPr>
        <w:pStyle w:val="para4"/>
      </w:pPr>
      <w:r>
        <w:rPr>
          <w:u w:color="auto" w:val="single"/>
        </w:rPr>
        <w:t>Para ser registado no cartão de tempos do atleta:</w:t>
      </w:r>
      <w:r/>
    </w:p>
    <w:p>
      <w:pPr>
        <w:spacing w:before="62"/>
      </w:pPr>
      <w:r>
        <w:t xml:space="preserve">Tempo da estação + penalização = tempo total </w:t>
      </w:r>
    </w:p>
    <w:p>
      <w:pPr>
        <w:pStyle w:val="para5"/>
        <w:spacing w:before="84"/>
      </w:pPr>
      <w:r>
        <w:t>Exemplo: 02:10 min + 3 s penalização = 02:13 min</w:t>
      </w:r>
    </w:p>
    <w:p>
      <w:r>
        <w:t>Exemplo: 05:00 min + 3 s penalização = 09:03 min, porque o tempo máximo de 05:00 min foi excedido (no caso dos homens)</w:t>
      </w:r>
    </w:p>
    <w:p>
      <w:r/>
    </w:p>
    <w:p>
      <w:pPr>
        <w:pStyle w:val="para5"/>
        <w:ind w:left="221"/>
        <w:spacing w:before="1"/>
        <w:jc w:val="center"/>
        <w:pageBreakBefore/>
      </w:pPr>
      <w:r>
        <w:rPr>
          <w:b/>
          <w:sz w:val="44"/>
          <w:szCs w:val="44"/>
          <w:u w:color="auto" w:val="single"/>
        </w:rPr>
        <w:t xml:space="preserve"> Estação 3</w:t>
      </w:r>
      <w:r/>
    </w:p>
    <w:p>
      <w:pPr>
        <w:ind w:left="220"/>
        <w:rPr>
          <w:b/>
          <w:sz w:val="22"/>
        </w:rPr>
      </w:pPr>
      <w:r>
        <w:rPr>
          <w:b/>
          <w:sz w:val="22"/>
        </w:rPr>
      </w:r>
    </w:p>
    <w:p>
      <w:pPr>
        <w:ind w:left="220"/>
        <w:rPr>
          <w:b/>
        </w:rPr>
      </w:pPr>
      <w:r>
        <w:rPr>
          <w:b/>
          <w:sz w:val="22"/>
        </w:rPr>
        <w:t>A estação tem de ser iniciada usando o aparelho respiratório (sem peça facial).</w:t>
      </w:r>
      <w:r>
        <w:rPr>
          <w:b/>
        </w:rPr>
      </w:r>
    </w:p>
    <w:p>
      <w:r/>
    </w:p>
    <w:p>
      <w:pPr>
        <w:ind w:left="220"/>
        <w:rPr>
          <w:b/>
          <w:sz w:val="22"/>
        </w:rPr>
      </w:pPr>
      <w:r>
        <w:rPr>
          <w:b/>
          <w:sz w:val="22"/>
        </w:rPr>
        <w:t>Começar exatamente 20 min após o tempo de partida da estação 1.</w:t>
      </w:r>
    </w:p>
    <w:p>
      <w:pPr>
        <w:pStyle w:val="para5"/>
        <w:rPr>
          <w:b/>
          <w:sz w:val="20"/>
        </w:rPr>
      </w:pPr>
      <w:r>
        <w:rPr>
          <w:b/>
          <w:sz w:val="20"/>
        </w:rPr>
      </w:r>
    </w:p>
    <w:p>
      <w:pPr>
        <w:pStyle w:val="para5"/>
        <w:spacing w:before="4"/>
        <w:rPr>
          <w:b/>
          <w:sz w:val="24"/>
        </w:rPr>
      </w:pPr>
      <w:r>
        <w:rPr>
          <w:b/>
          <w:sz w:val="24"/>
        </w:rPr>
      </w:r>
    </w:p>
    <w:p>
      <w:pPr>
        <w:ind w:left="220"/>
        <w:spacing w:before="88"/>
        <w:rPr>
          <w:b/>
          <w:sz w:val="40"/>
        </w:rPr>
      </w:pPr>
      <w:r>
        <w:rPr>
          <w:b/>
          <w:sz w:val="40"/>
        </w:rPr>
        <w:t>Montagem da estação 3:</w:t>
      </w:r>
    </w:p>
    <w:p>
      <w:pPr>
        <w:pStyle w:val="para5"/>
        <w:ind w:left="220"/>
        <w:spacing w:before="388"/>
      </w:pPr>
      <w:r>
        <w:t>Esta estação contém uma escadaria que vai até ao 2º andar.</w:t>
      </w:r>
    </w:p>
    <w:p>
      <w:pPr>
        <w:pStyle w:val="para5"/>
        <w:ind w:left="220" w:right="309"/>
        <w:spacing w:before="88" w:line="324" w:lineRule="auto"/>
      </w:pPr>
      <w:r>
        <w:t>Dois bidões de 15 Kg (ou peso semelhante) serão colocados no início das escadas.</w:t>
      </w:r>
    </w:p>
    <w:p>
      <w:pPr>
        <w:pStyle w:val="para5"/>
        <w:ind w:left="220" w:right="432" w:hanging="1"/>
        <w:spacing w:line="324" w:lineRule="auto"/>
      </w:pPr>
      <w:r>
        <w:t>Um pack de mangueiras (consistindo de 2 mangueiras tipo-B) será colocado no exterior das escadas de forma a poder ser içado por uma corda.</w:t>
      </w:r>
    </w:p>
    <w:p>
      <w:pPr>
        <w:pStyle w:val="para5"/>
        <w:ind w:left="220" w:right="260" w:hanging="1"/>
        <w:spacing w:line="322" w:lineRule="auto"/>
      </w:pPr>
      <w:r>
        <w:t>Adicionalmente, a possibilidade de ser arvorada uma escada (comprimento entre 4 e 5 m) será considerada. Finalmente, terá um monitor com agulheta.</w:t>
      </w:r>
    </w:p>
    <w:p>
      <w:pPr>
        <w:pStyle w:val="para5"/>
        <w:rPr>
          <w:sz w:val="24"/>
        </w:rPr>
      </w:pPr>
      <w:r>
        <w:rPr>
          <w:sz w:val="24"/>
        </w:rPr>
      </w:r>
    </w:p>
    <w:p>
      <w:pPr>
        <w:pStyle w:val="para5"/>
        <w:rPr>
          <w:sz w:val="24"/>
        </w:rPr>
      </w:pPr>
      <w:r>
        <w:rPr>
          <w:sz w:val="24"/>
        </w:rPr>
      </w:r>
    </w:p>
    <w:p>
      <w:pPr>
        <w:pStyle w:val="para5"/>
        <w:spacing w:before="9"/>
        <w:rPr>
          <w:sz w:val="25"/>
        </w:rPr>
      </w:pPr>
      <w:r>
        <w:rPr>
          <w:sz w:val="25"/>
        </w:rPr>
      </w:r>
    </w:p>
    <w:p>
      <w:pPr>
        <w:pStyle w:val="para1"/>
        <w:ind w:left="220"/>
        <w:spacing w:before="0"/>
      </w:pPr>
      <w:r>
        <w:t>Procedimento da estação 3:</w:t>
      </w:r>
    </w:p>
    <w:p>
      <w:pPr>
        <w:pStyle w:val="para5"/>
        <w:rPr>
          <w:b/>
          <w:sz w:val="44"/>
        </w:rPr>
      </w:pPr>
      <w:r>
        <w:rPr>
          <w:b/>
          <w:sz w:val="44"/>
        </w:rPr>
      </w:r>
    </w:p>
    <w:p>
      <w:pPr>
        <w:pStyle w:val="para6"/>
        <w:numPr>
          <w:ilvl w:val="0"/>
          <w:numId w:val="1"/>
        </w:numPr>
        <w:ind w:left="928" w:right="310" w:hanging="348"/>
        <w:spacing w:line="324" w:lineRule="auto"/>
        <w:tabs defTabSz="720">
          <w:tab w:val="left" w:pos="929" w:leader="none"/>
        </w:tabs>
      </w:pPr>
      <w:r>
        <w:t>Arvorar a escada dentro das marcas apresentadas.</w:t>
      </w:r>
    </w:p>
    <w:p>
      <w:pPr>
        <w:pStyle w:val="para6"/>
        <w:numPr>
          <w:ilvl w:val="0"/>
          <w:numId w:val="1"/>
        </w:numPr>
        <w:ind w:left="928" w:right="274" w:hanging="348"/>
        <w:spacing w:line="322" w:lineRule="auto"/>
        <w:tabs defTabSz="720">
          <w:tab w:val="left" w:pos="929" w:leader="none"/>
        </w:tabs>
      </w:pPr>
      <w:r>
        <w:t>Carregar 2 bidões até ao 2º andar e colocá-los nos locais assinalados</w:t>
      </w:r>
    </w:p>
    <w:p>
      <w:pPr>
        <w:pStyle w:val="para6"/>
        <w:numPr>
          <w:ilvl w:val="0"/>
          <w:numId w:val="1"/>
        </w:numPr>
        <w:ind w:left="928" w:hanging="348"/>
        <w:tabs defTabSz="720">
          <w:tab w:val="left" w:pos="929" w:leader="none"/>
        </w:tabs>
      </w:pPr>
      <w:r>
        <w:t>Içar o pack de mangueiras</w:t>
      </w:r>
    </w:p>
    <w:p>
      <w:pPr>
        <w:pStyle w:val="para6"/>
        <w:numPr>
          <w:ilvl w:val="0"/>
          <w:numId w:val="1"/>
        </w:numPr>
        <w:ind w:left="928" w:hanging="348"/>
        <w:spacing w:before="87"/>
        <w:tabs defTabSz="720">
          <w:tab w:val="left" w:pos="929" w:leader="none"/>
        </w:tabs>
      </w:pPr>
      <w:r>
        <w:t>Devolver os 2 bidões ao piso 0 e colocá-los nos locais assinalados</w:t>
      </w:r>
    </w:p>
    <w:p>
      <w:pPr>
        <w:pStyle w:val="para6"/>
        <w:numPr>
          <w:ilvl w:val="0"/>
          <w:numId w:val="1"/>
        </w:numPr>
        <w:ind w:left="928" w:hanging="348"/>
        <w:spacing w:before="86"/>
        <w:tabs defTabSz="720">
          <w:tab w:val="left" w:pos="929" w:leader="none"/>
        </w:tabs>
      </w:pPr>
      <w:r>
        <w:t>Colocação da agulheta no monitor.</w:t>
      </w:r>
    </w:p>
    <w:p>
      <w:pPr>
        <w:pStyle w:val="para6"/>
        <w:ind w:left="928" w:firstLine="0"/>
        <w:spacing w:before="86"/>
        <w:tabs defTabSz="720">
          <w:tab w:val="left" w:pos="929" w:leader="none"/>
        </w:tabs>
      </w:pPr>
      <w:r/>
    </w:p>
    <w:p>
      <w:r/>
    </w:p>
    <w:p>
      <w:r/>
    </w:p>
    <w:tbl>
      <w:tblPr>
        <w:tblStyle w:val="NormalTable"/>
        <w:name w:val="Tabela3"/>
        <w:tabOrder w:val="0"/>
        <w:jc w:val="left"/>
        <w:tblInd w:w="118" w:type="dxa"/>
        <w:tblW w:w="9212" w:type="dxa"/>
        <w:tblLook w:val="01E0" w:firstRow="1" w:lastRow="1" w:firstColumn="1" w:lastColumn="1" w:noHBand="0" w:noVBand="0"/>
      </w:tblPr>
      <w:tblGrid>
        <w:gridCol w:w="4606"/>
        <w:gridCol w:w="4606"/>
      </w:tblGrid>
      <w:tr>
        <w:trPr>
          <w:tblHeader w:val="0"/>
          <w:cantSplit w:val="0"/>
          <w:trHeight w:val="645" w:hRule="atLeast"/>
        </w:trPr>
        <w:tc>
          <w:tcPr>
            <w:tcW w:w="4606" w:type="dxa"/>
            <w:shd w:val="solid" w:color="A6A6A6" tmshd="1677721856, 0, 1092163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21" w:lineRule="exact"/>
              <w:rPr>
                <w:sz w:val="28"/>
              </w:rPr>
            </w:pPr>
            <w:r>
              <w:rPr>
                <w:sz w:val="28"/>
              </w:rPr>
              <w:t>Falta</w:t>
            </w:r>
          </w:p>
        </w:tc>
        <w:tc>
          <w:tcPr>
            <w:tcW w:w="4606" w:type="dxa"/>
            <w:shd w:val="solid" w:color="A6A6A6" tmshd="1677721856, 0, 1092163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21" w:lineRule="exact"/>
              <w:rPr>
                <w:sz w:val="28"/>
              </w:rPr>
            </w:pPr>
            <w:r>
              <w:rPr>
                <w:sz w:val="28"/>
              </w:rPr>
              <w:t>Penalização</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858"/>
              <w:spacing w:before="1" w:line="322" w:lineRule="exact"/>
              <w:rPr>
                <w:sz w:val="28"/>
              </w:rPr>
            </w:pPr>
            <w:r>
              <w:rPr>
                <w:sz w:val="28"/>
              </w:rPr>
              <w:t>Iniciar a estação 3 após os 20 min de início da estação 1</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453"/>
              <w:spacing w:before="1" w:line="322" w:lineRule="exact"/>
              <w:rPr>
                <w:sz w:val="28"/>
              </w:rPr>
            </w:pPr>
            <w:r>
              <w:rPr>
                <w:sz w:val="28"/>
              </w:rPr>
              <w:t>O tempo de atraso será adicionado ao tempo total</w:t>
            </w:r>
          </w:p>
        </w:tc>
      </w:tr>
      <w:tr>
        <w:trPr>
          <w:tblHeader w:val="0"/>
          <w:cantSplit w:val="0"/>
          <w:trHeight w:val="321"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1" w:lineRule="exact"/>
              <w:rPr>
                <w:sz w:val="28"/>
              </w:rPr>
            </w:pPr>
            <w:r>
              <w:rPr>
                <w:sz w:val="28"/>
              </w:rPr>
              <w:t>Falsa partida</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1" w:lineRule="exact"/>
              <w:rPr>
                <w:sz w:val="28"/>
              </w:rPr>
            </w:pPr>
            <w:r>
              <w:rPr>
                <w:sz w:val="28"/>
              </w:rPr>
              <w:t>5 s</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966"/>
              <w:spacing w:before="1" w:line="322" w:lineRule="exact"/>
              <w:rPr>
                <w:sz w:val="28"/>
              </w:rPr>
            </w:pPr>
            <w:r>
              <w:rPr>
                <w:sz w:val="28"/>
              </w:rPr>
              <w:t>Escada colocada fora das marcações</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3 s</w:t>
            </w:r>
          </w:p>
        </w:tc>
      </w:tr>
      <w:tr>
        <w:trPr>
          <w:tblHeader w:val="0"/>
          <w:cantSplit w:val="0"/>
          <w:trHeight w:val="643"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before="2" w:line="305" w:lineRule="exact"/>
              <w:rPr>
                <w:sz w:val="28"/>
              </w:rPr>
            </w:pPr>
            <w:r>
              <w:rPr>
                <w:sz w:val="28"/>
              </w:rPr>
              <w:t>Bidões colocados fora das marcações</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3 s</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Não içar a mangueira até ao topo</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486" w:hanging="1"/>
              <w:spacing w:before="1" w:line="322" w:lineRule="exact"/>
              <w:rPr>
                <w:sz w:val="28"/>
              </w:rPr>
            </w:pPr>
            <w:r>
              <w:rPr>
                <w:sz w:val="28"/>
              </w:rPr>
              <w:t>Automaticamente 8 (9) minutos de tempo total</w:t>
            </w:r>
          </w:p>
        </w:tc>
      </w:tr>
      <w:tr>
        <w:trPr>
          <w:tblHeader w:val="0"/>
          <w:cantSplit w:val="0"/>
          <w:trHeight w:val="643"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Usando o corrimão como apoio para os pés /Pés na grade</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10 s</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344"/>
              <w:spacing w:before="1" w:line="322" w:lineRule="exact"/>
              <w:rPr>
                <w:sz w:val="28"/>
              </w:rPr>
            </w:pPr>
            <w:r>
              <w:rPr>
                <w:sz w:val="28"/>
              </w:rPr>
              <w:t xml:space="preserve">Agulheta não completamente enroscada </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3 s</w:t>
            </w:r>
          </w:p>
        </w:tc>
      </w:tr>
      <w:tr>
        <w:trPr>
          <w:tblHeader w:val="0"/>
          <w:cantSplit w:val="0"/>
          <w:trHeight w:val="643"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7" w:lineRule="exact"/>
              <w:rPr>
                <w:sz w:val="28"/>
              </w:rPr>
            </w:pPr>
            <w:r>
              <w:rPr>
                <w:sz w:val="28"/>
              </w:rPr>
              <w:t>Não colocar o aparelho respiratório com cuidado no chão</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10 s</w:t>
            </w:r>
          </w:p>
        </w:tc>
      </w:tr>
      <w:tr>
        <w:trPr>
          <w:tblHeader w:val="0"/>
          <w:cantSplit w:val="0"/>
          <w:trHeight w:val="642" w:hRule="atLeast"/>
        </w:trPr>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 xml:space="preserve"> Não completar a estação</w:t>
            </w:r>
          </w:p>
        </w:tc>
        <w:tc>
          <w:tcPr>
            <w:tcW w:w="4606"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486" w:hanging="1"/>
              <w:spacing w:before="1" w:line="322" w:lineRule="exact"/>
              <w:rPr>
                <w:sz w:val="28"/>
              </w:rPr>
            </w:pPr>
            <w:r>
              <w:rPr>
                <w:sz w:val="28"/>
              </w:rPr>
              <w:t>Automaticamente 8 (9) minutos de tempo total</w:t>
            </w:r>
          </w:p>
        </w:tc>
      </w:tr>
    </w:tbl>
    <w:p>
      <w:pPr>
        <w:pStyle w:val="para2"/>
      </w:pPr>
      <w:r/>
    </w:p>
    <w:p>
      <w:pPr>
        <w:pStyle w:val="para2"/>
      </w:pPr>
      <w:r>
        <w:t>Tempo total:</w:t>
      </w:r>
    </w:p>
    <w:p>
      <w:pPr>
        <w:pStyle w:val="para3"/>
        <w:spacing w:before="54" w:line="295" w:lineRule="auto"/>
        <w:tabs defTabSz="720">
          <w:tab w:val="left" w:pos="2543" w:leader="none"/>
          <w:tab w:val="left" w:pos="2930" w:leader="none"/>
        </w:tabs>
      </w:pPr>
      <w:r>
        <w:t>Homens: max.</w:t>
      </w:r>
      <w:r>
        <w:rPr>
          <w:spacing w:val="-3"/>
        </w:rPr>
        <w:t xml:space="preserve"> </w:t>
      </w:r>
      <w:r>
        <w:t>5</w:t>
      </w:r>
      <w:r>
        <w:rPr>
          <w:spacing w:val="1"/>
        </w:rPr>
        <w:t xml:space="preserve"> </w:t>
      </w:r>
      <w:r>
        <w:t>Min.</w:t>
      </w:r>
      <w:r>
        <w:rPr>
          <w:rFonts w:ascii="Times New Roman" w:hAnsi="Times New Roman"/>
        </w:rPr>
        <w:t xml:space="preserve">    </w:t>
      </w:r>
      <w:r>
        <w:t>(Não completer a estação no tempo limite + 4 Min. penalização = 9 Min.) Mulheres: max.</w:t>
      </w:r>
      <w:r>
        <w:rPr>
          <w:spacing w:val="-3"/>
        </w:rPr>
        <w:t xml:space="preserve"> </w:t>
      </w:r>
      <w:r>
        <w:t>6</w:t>
      </w:r>
      <w:r>
        <w:rPr>
          <w:spacing w:val="-3"/>
        </w:rPr>
        <w:t xml:space="preserve"> </w:t>
      </w:r>
      <w:r>
        <w:t>Min.</w:t>
      </w:r>
      <w:r>
        <w:rPr>
          <w:rFonts w:ascii="Times New Roman" w:hAnsi="Times New Roman"/>
        </w:rPr>
        <w:t xml:space="preserve"> </w:t>
      </w:r>
      <w:r>
        <w:t>(Não completer a estação no tempo limite + 4 Min. penalização = 10 Min.)</w:t>
      </w:r>
    </w:p>
    <w:p>
      <w:pPr>
        <w:pStyle w:val="para5"/>
        <w:spacing w:before="3"/>
        <w:rPr>
          <w:b/>
          <w:sz w:val="33"/>
        </w:rPr>
      </w:pPr>
      <w:r>
        <w:rPr>
          <w:b/>
          <w:sz w:val="33"/>
        </w:rPr>
      </w:r>
    </w:p>
    <w:p>
      <w:pPr>
        <w:pStyle w:val="para4"/>
      </w:pPr>
      <w:r>
        <w:rPr>
          <w:u w:color="auto" w:val="single"/>
        </w:rPr>
        <w:t>Para ser registado no cartão de tempos do atleta:</w:t>
      </w:r>
      <w:r/>
    </w:p>
    <w:p>
      <w:pPr>
        <w:spacing w:before="62"/>
      </w:pPr>
      <w:r>
        <w:t xml:space="preserve">Tempo da estação + penalização = tempo total </w:t>
      </w:r>
    </w:p>
    <w:p>
      <w:pPr>
        <w:pStyle w:val="para5"/>
        <w:spacing w:before="84"/>
      </w:pPr>
      <w:r>
        <w:t>Exemplo: 02:10 min + 3 s penalização = 02:13 min</w:t>
      </w:r>
    </w:p>
    <w:p>
      <w:r>
        <w:t>Exemplo: 05:00 min + 3 s penalização = 09:03 min, porque o tempo máximo de 05:00 min foi excedido (no caso dos homens)</w:t>
      </w:r>
    </w:p>
    <w:p>
      <w:r/>
    </w:p>
    <w:p>
      <w:r/>
    </w:p>
    <w:p>
      <w:r/>
    </w:p>
    <w:p>
      <w:pPr>
        <w:ind w:left="220"/>
        <w:spacing w:before="94"/>
        <w:rPr>
          <w:b/>
          <w:sz w:val="22"/>
        </w:rPr>
      </w:pPr>
      <w:r>
        <w:rPr>
          <w:b/>
          <w:sz w:val="22"/>
        </w:rPr>
      </w:r>
    </w:p>
    <w:p>
      <w:pPr>
        <w:ind w:left="220"/>
        <w:spacing w:before="94"/>
        <w:rPr>
          <w:b/>
          <w:sz w:val="22"/>
        </w:rPr>
      </w:pPr>
      <w:r>
        <w:rPr>
          <w:b/>
          <w:sz w:val="22"/>
        </w:rPr>
      </w:r>
    </w:p>
    <w:p>
      <w:pPr>
        <w:ind w:left="220"/>
        <w:spacing w:before="94"/>
        <w:rPr>
          <w:b/>
          <w:sz w:val="22"/>
        </w:rPr>
      </w:pPr>
      <w:r>
        <w:rPr>
          <w:b/>
          <w:sz w:val="22"/>
        </w:rPr>
      </w:r>
    </w:p>
    <w:p>
      <w:pPr>
        <w:pStyle w:val="para5"/>
        <w:ind w:left="221"/>
        <w:spacing w:before="1"/>
        <w:jc w:val="center"/>
        <w:pageBreakBefore/>
      </w:pPr>
      <w:r>
        <w:rPr>
          <w:b/>
          <w:sz w:val="44"/>
          <w:szCs w:val="44"/>
          <w:u w:color="auto" w:val="single"/>
        </w:rPr>
        <w:t>Estação 4</w:t>
      </w:r>
      <w:r/>
    </w:p>
    <w:p>
      <w:pPr>
        <w:ind w:left="220"/>
        <w:rPr>
          <w:b/>
          <w:sz w:val="22"/>
        </w:rPr>
      </w:pPr>
      <w:r>
        <w:rPr>
          <w:b/>
          <w:sz w:val="22"/>
        </w:rPr>
      </w:r>
    </w:p>
    <w:p>
      <w:pPr>
        <w:ind w:left="220"/>
        <w:rPr>
          <w:b/>
        </w:rPr>
      </w:pPr>
      <w:r>
        <w:rPr>
          <w:b/>
          <w:sz w:val="22"/>
        </w:rPr>
        <w:t>A estação tem de ser iniciada usando o aparelho respiratório (sem peça facial).</w:t>
      </w:r>
      <w:r>
        <w:rPr>
          <w:b/>
        </w:rPr>
      </w:r>
    </w:p>
    <w:p>
      <w:r/>
    </w:p>
    <w:p>
      <w:pPr>
        <w:ind w:left="220"/>
        <w:rPr>
          <w:b/>
          <w:sz w:val="22"/>
        </w:rPr>
      </w:pPr>
      <w:r>
        <w:rPr>
          <w:b/>
          <w:sz w:val="22"/>
        </w:rPr>
        <w:t>Começar exatamente 30 min após o tempo de partida da estação 1.</w:t>
      </w:r>
    </w:p>
    <w:p>
      <w:pPr>
        <w:pStyle w:val="para5"/>
        <w:rPr>
          <w:b/>
          <w:sz w:val="20"/>
        </w:rPr>
      </w:pPr>
      <w:r>
        <w:rPr>
          <w:b/>
          <w:sz w:val="20"/>
        </w:rPr>
      </w:r>
    </w:p>
    <w:p>
      <w:pPr>
        <w:ind w:left="220"/>
        <w:spacing w:before="88"/>
        <w:rPr>
          <w:b/>
          <w:sz w:val="40"/>
        </w:rPr>
      </w:pPr>
      <w:r>
        <w:rPr>
          <w:b/>
          <w:sz w:val="40"/>
        </w:rPr>
        <w:t>Procedimento da estação 4:</w:t>
      </w:r>
    </w:p>
    <w:p>
      <w:pPr>
        <w:ind w:left="220"/>
        <w:spacing w:before="372" w:line="295" w:lineRule="auto"/>
      </w:pPr>
      <w:r>
        <w:t xml:space="preserve">O atleta terá de subir 15 andares de escadas. </w:t>
      </w:r>
    </w:p>
    <w:p>
      <w:pPr>
        <w:pStyle w:val="para5"/>
        <w:spacing w:before="7"/>
        <w:rPr>
          <w:sz w:val="29"/>
        </w:rPr>
      </w:pPr>
      <w:r>
        <w:rPr>
          <w:sz w:val="29"/>
        </w:rPr>
      </w:r>
    </w:p>
    <w:p>
      <w:pPr>
        <w:ind w:left="220" w:right="641"/>
        <w:spacing w:before="1" w:line="295" w:lineRule="auto"/>
      </w:pPr>
      <w:r>
        <w:t>No caso de não haver um edifício com 15 andares disponível, um edificio com menos andares será aceitável. Neste ultimo caso, por cada andar em falta para completer os 15 andares, será acrescentada uma corrida horizontal de 50 m.</w:t>
      </w:r>
    </w:p>
    <w:p>
      <w:pPr>
        <w:ind w:left="220" w:right="641"/>
        <w:spacing w:before="1" w:line="295" w:lineRule="auto"/>
      </w:pPr>
      <w:r>
        <w:rPr>
          <w:u w:color="auto" w:val="single"/>
        </w:rPr>
        <w:t>Não é permitido o acompanhamento dos atletas por parte dos acompanhantes ou trenadores na subida de escadas.</w:t>
      </w:r>
      <w:r/>
    </w:p>
    <w:p>
      <w:pPr>
        <w:pStyle w:val="para5"/>
        <w:spacing w:before="3" w:after="1"/>
        <w:rPr>
          <w:b/>
          <w:sz w:val="28"/>
        </w:rPr>
      </w:pPr>
      <w:r>
        <w:rPr>
          <w:b/>
          <w:sz w:val="28"/>
        </w:rPr>
      </w:r>
    </w:p>
    <w:tbl>
      <w:tblPr>
        <w:tblStyle w:val="NormalTable"/>
        <w:name w:val="Tabela4"/>
        <w:tabOrder w:val="0"/>
        <w:jc w:val="left"/>
        <w:tblInd w:w="118" w:type="dxa"/>
        <w:tblW w:w="9212" w:type="dxa"/>
        <w:tblLook w:val="01E0" w:firstRow="1" w:lastRow="1" w:firstColumn="1" w:lastColumn="1" w:noHBand="0" w:noVBand="0"/>
      </w:tblPr>
      <w:tblGrid>
        <w:gridCol w:w="4839"/>
        <w:gridCol w:w="4373"/>
      </w:tblGrid>
      <w:tr>
        <w:trPr>
          <w:tblHeader w:val="0"/>
          <w:cantSplit w:val="0"/>
          <w:trHeight w:val="642" w:hRule="atLeast"/>
        </w:trPr>
        <w:tc>
          <w:tcPr>
            <w:tcW w:w="4839" w:type="dxa"/>
            <w:shd w:val="solid" w:color="A6A6A6" tmshd="1677721856, 0, 1092163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Falta</w:t>
            </w:r>
          </w:p>
        </w:tc>
        <w:tc>
          <w:tcPr>
            <w:tcW w:w="4373" w:type="dxa"/>
            <w:shd w:val="solid" w:color="A6A6A6" tmshd="1677721856, 0, 1092163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Penalização</w:t>
            </w:r>
          </w:p>
        </w:tc>
      </w:tr>
      <w:tr>
        <w:trPr>
          <w:tblHeader w:val="0"/>
          <w:cantSplit w:val="0"/>
          <w:trHeight w:val="645" w:hRule="atLeast"/>
        </w:trPr>
        <w:tc>
          <w:tcPr>
            <w:tcW w:w="483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858"/>
              <w:spacing w:line="324" w:lineRule="exact"/>
              <w:rPr>
                <w:sz w:val="28"/>
              </w:rPr>
            </w:pPr>
            <w:r>
              <w:rPr>
                <w:sz w:val="28"/>
              </w:rPr>
              <w:t>Iniciar a estação 4 após os 30 min de início da estação 1</w:t>
            </w:r>
          </w:p>
        </w:tc>
        <w:tc>
          <w:tcPr>
            <w:tcW w:w="437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453"/>
              <w:spacing w:line="324" w:lineRule="exact"/>
              <w:rPr>
                <w:sz w:val="28"/>
              </w:rPr>
            </w:pPr>
            <w:r>
              <w:rPr>
                <w:sz w:val="28"/>
              </w:rPr>
              <w:t>O tempo de atraso será adicionado ao tempo total</w:t>
            </w:r>
          </w:p>
        </w:tc>
      </w:tr>
      <w:tr>
        <w:trPr>
          <w:tblHeader w:val="0"/>
          <w:cantSplit w:val="0"/>
          <w:trHeight w:val="318" w:hRule="atLeast"/>
        </w:trPr>
        <w:tc>
          <w:tcPr>
            <w:tcW w:w="483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298" w:lineRule="exact"/>
              <w:rPr>
                <w:sz w:val="28"/>
              </w:rPr>
            </w:pPr>
            <w:r>
              <w:rPr>
                <w:sz w:val="28"/>
              </w:rPr>
              <w:t>Falsa partida</w:t>
            </w:r>
          </w:p>
        </w:tc>
        <w:tc>
          <w:tcPr>
            <w:tcW w:w="437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298" w:lineRule="exact"/>
              <w:rPr>
                <w:sz w:val="28"/>
              </w:rPr>
            </w:pPr>
            <w:r>
              <w:rPr>
                <w:sz w:val="28"/>
              </w:rPr>
              <w:t>5 s</w:t>
            </w:r>
          </w:p>
        </w:tc>
      </w:tr>
      <w:tr>
        <w:trPr>
          <w:tblHeader w:val="0"/>
          <w:cantSplit w:val="0"/>
          <w:trHeight w:val="645" w:hRule="atLeast"/>
        </w:trPr>
        <w:tc>
          <w:tcPr>
            <w:tcW w:w="483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499"/>
              <w:spacing w:before="1" w:line="322" w:lineRule="exact"/>
              <w:rPr>
                <w:sz w:val="28"/>
              </w:rPr>
            </w:pPr>
            <w:r>
              <w:rPr>
                <w:sz w:val="28"/>
              </w:rPr>
              <w:t>Obstrução intencional de outro atleta</w:t>
            </w:r>
          </w:p>
        </w:tc>
        <w:tc>
          <w:tcPr>
            <w:tcW w:w="437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b/>
                <w:sz w:val="28"/>
              </w:rPr>
            </w:pPr>
            <w:r>
              <w:rPr>
                <w:b/>
                <w:sz w:val="28"/>
              </w:rPr>
              <w:t>Desqualificação</w:t>
            </w:r>
          </w:p>
        </w:tc>
      </w:tr>
      <w:tr>
        <w:trPr>
          <w:tblHeader w:val="0"/>
          <w:cantSplit w:val="0"/>
          <w:trHeight w:val="642" w:hRule="atLeast"/>
        </w:trPr>
        <w:tc>
          <w:tcPr>
            <w:tcW w:w="483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ind w:right="266"/>
              <w:spacing w:before="1" w:line="322" w:lineRule="exact"/>
              <w:rPr>
                <w:sz w:val="28"/>
              </w:rPr>
            </w:pPr>
            <w:r>
              <w:rPr>
                <w:sz w:val="28"/>
              </w:rPr>
              <w:t>Não colocar o aparelho respiratório com cuidado no chão</w:t>
            </w:r>
          </w:p>
        </w:tc>
        <w:tc>
          <w:tcPr>
            <w:tcW w:w="437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rPr>
                <w:sz w:val="28"/>
              </w:rPr>
            </w:pPr>
            <w:r>
              <w:rPr>
                <w:sz w:val="28"/>
              </w:rPr>
              <w:t>10 s</w:t>
            </w:r>
          </w:p>
        </w:tc>
      </w:tr>
      <w:tr>
        <w:trPr>
          <w:tblHeader w:val="0"/>
          <w:cantSplit w:val="0"/>
          <w:trHeight w:val="643" w:hRule="atLeast"/>
        </w:trPr>
        <w:tc>
          <w:tcPr>
            <w:tcW w:w="4839"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16" w:lineRule="exact"/>
              <w:rPr>
                <w:sz w:val="28"/>
              </w:rPr>
            </w:pPr>
            <w:r>
              <w:rPr>
                <w:sz w:val="28"/>
              </w:rPr>
              <w:t xml:space="preserve"> Não completar a estação</w:t>
            </w:r>
          </w:p>
        </w:tc>
        <w:tc>
          <w:tcPr>
            <w:tcW w:w="4373" w:type="dxa"/>
            <w:shd w:val="solid" w:color="D9D9D9" tmshd="1677721856, 0, 14277081"/>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49770475" protected="0"/>
          </w:tcPr>
          <w:p>
            <w:pPr>
              <w:pStyle w:val="para7"/>
              <w:spacing w:line="307" w:lineRule="exact"/>
              <w:rPr>
                <w:sz w:val="28"/>
              </w:rPr>
            </w:pPr>
            <w:r>
              <w:rPr>
                <w:sz w:val="28"/>
              </w:rPr>
              <w:t>Automaticamente 8 (9) minutos de tempo total</w:t>
            </w:r>
          </w:p>
        </w:tc>
      </w:tr>
    </w:tbl>
    <w:p>
      <w:pPr>
        <w:pStyle w:val="para2"/>
        <w:rPr>
          <w:sz w:val="20"/>
        </w:rPr>
      </w:pPr>
      <w:r>
        <w:rPr>
          <w:sz w:val="20"/>
        </w:rPr>
      </w:r>
    </w:p>
    <w:p>
      <w:pPr>
        <w:pStyle w:val="para2"/>
      </w:pPr>
      <w:r>
        <w:t>Tempo total:</w:t>
      </w:r>
    </w:p>
    <w:p>
      <w:pPr>
        <w:pStyle w:val="para3"/>
        <w:spacing w:before="54" w:line="295" w:lineRule="auto"/>
        <w:tabs defTabSz="720">
          <w:tab w:val="left" w:pos="2543" w:leader="none"/>
          <w:tab w:val="left" w:pos="2930" w:leader="none"/>
        </w:tabs>
      </w:pPr>
      <w:r>
        <w:t>Homens: max.</w:t>
      </w:r>
      <w:r>
        <w:rPr>
          <w:spacing w:val="-3"/>
        </w:rPr>
        <w:t xml:space="preserve"> </w:t>
      </w:r>
      <w:r>
        <w:t>5</w:t>
      </w:r>
      <w:r>
        <w:rPr>
          <w:spacing w:val="1"/>
        </w:rPr>
        <w:t xml:space="preserve"> </w:t>
      </w:r>
      <w:r>
        <w:t>Min.</w:t>
      </w:r>
      <w:r>
        <w:rPr>
          <w:rFonts w:ascii="Times New Roman" w:hAnsi="Times New Roman"/>
        </w:rPr>
        <w:t xml:space="preserve">    </w:t>
      </w:r>
      <w:r>
        <w:t>(Não completer a estação no tempo limite + 4 Min. penalização = 9 Min.) Mulheres: max.</w:t>
      </w:r>
      <w:r>
        <w:rPr>
          <w:spacing w:val="-3"/>
        </w:rPr>
        <w:t xml:space="preserve"> </w:t>
      </w:r>
      <w:r>
        <w:t>6</w:t>
      </w:r>
      <w:r>
        <w:rPr>
          <w:spacing w:val="-3"/>
        </w:rPr>
        <w:t xml:space="preserve"> </w:t>
      </w:r>
      <w:r>
        <w:t>Min.</w:t>
      </w:r>
      <w:r>
        <w:rPr>
          <w:rFonts w:ascii="Times New Roman" w:hAnsi="Times New Roman"/>
        </w:rPr>
        <w:t xml:space="preserve"> </w:t>
      </w:r>
      <w:r>
        <w:t>(Não completer a estação no tempo limite + 4 Min. penalização = 10 Min.)</w:t>
      </w:r>
    </w:p>
    <w:p>
      <w:pPr>
        <w:pStyle w:val="para5"/>
        <w:spacing w:before="3"/>
        <w:rPr>
          <w:b/>
        </w:rPr>
      </w:pPr>
      <w:r>
        <w:rPr>
          <w:b/>
        </w:rPr>
      </w:r>
    </w:p>
    <w:p>
      <w:pPr>
        <w:pStyle w:val="para4"/>
      </w:pPr>
      <w:r>
        <w:rPr>
          <w:u w:color="auto" w:val="single"/>
        </w:rPr>
        <w:t>Para ser registado no cartão de tempos do atleta:</w:t>
      </w:r>
      <w:r/>
    </w:p>
    <w:p>
      <w:pPr>
        <w:spacing w:before="62"/>
      </w:pPr>
      <w:r>
        <w:t xml:space="preserve">Tempo da estação + penalização = tempo total </w:t>
      </w:r>
    </w:p>
    <w:p>
      <w:pPr>
        <w:pStyle w:val="para5"/>
        <w:spacing w:before="84"/>
      </w:pPr>
      <w:r>
        <w:t>Exemplo: 02:10 min + 3 s penalização = 02:13 min</w:t>
      </w:r>
    </w:p>
    <w:p>
      <w:r>
        <w:t>Exemplo: 05:00 min + 3 s penalização = 09:03 min, porque o tempo máximo de 05:00 min foi excedido (no caso dos homens)</w:t>
      </w:r>
    </w:p>
    <w:p>
      <w:r/>
    </w:p>
    <w:p>
      <w:r/>
    </w:p>
    <w:p>
      <w:r/>
    </w:p>
    <w:p>
      <w:pPr>
        <w:ind w:left="220"/>
        <w:spacing w:before="220"/>
        <w:rPr>
          <w:b/>
          <w:sz w:val="36"/>
        </w:rPr>
      </w:pPr>
      <w:r>
        <w:rPr>
          <w:b/>
          <w:sz w:val="36"/>
        </w:rPr>
        <w:t>Razões que levam à desqualificação:</w:t>
      </w:r>
    </w:p>
    <w:p>
      <w:pPr>
        <w:pStyle w:val="para5"/>
        <w:spacing w:before="7"/>
        <w:rPr>
          <w:b/>
          <w:sz w:val="25"/>
        </w:rPr>
      </w:pPr>
      <w:r>
        <w:rPr>
          <w:noProof/>
        </w:rPr>
        <mc:AlternateContent>
          <mc:Choice Requires="wps">
            <w:drawing>
              <wp:anchor distT="0" distB="0" distL="0" distR="0" simplePos="0" relativeHeight="251658241" behindDoc="1" locked="0" layoutInCell="0" hidden="0" allowOverlap="1">
                <wp:simplePos x="0" y="0"/>
                <wp:positionH relativeFrom="page">
                  <wp:posOffset>838200</wp:posOffset>
                </wp:positionH>
                <wp:positionV relativeFrom="paragraph">
                  <wp:posOffset>220980</wp:posOffset>
                </wp:positionV>
                <wp:extent cx="5849620" cy="4978400"/>
                <wp:effectExtent l="6350" t="6350" r="6350" b="6350"/>
                <wp:wrapTopAndBottom/>
                <wp:docPr id="1" name="Text Box 2"/>
                <wp:cNvGraphicFramePr/>
                <a:graphic xmlns:a="http://schemas.openxmlformats.org/drawingml/2006/main">
                  <a:graphicData uri="http://schemas.microsoft.com/office/word/2010/wordprocessingShape">
                    <wps:wsp>
                      <wps:cNvSpPr>
                        <a:extLst>
                          <a:ext uri="smNativeData">
                            <sm:smNativeData xmlns:sm="smNativeData" val="SMDATA_12_639VYhMAAAAlAAAAZAAAAA0AAAAAAAAAAAAAAAAAAAAAA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owAAAAAhAAAAAAAAAAAAAAAAAAAAAAAAKAUAAAAAAAACAAAAXAEAAPwjAACgHgAACAAAACgFAACcEAAAKAAAAAgAAAABAAAAAQAAAA=="/>
                          </a:ext>
                        </a:extLst>
                      </wps:cNvSpPr>
                      <wps:spPr>
                        <a:xfrm>
                          <a:off x="0" y="0"/>
                          <a:ext cx="5849620" cy="4978400"/>
                        </a:xfrm>
                        <a:prstGeom prst="rect">
                          <a:avLst/>
                        </a:prstGeom>
                        <a:solidFill>
                          <a:srgbClr val="D9D9D9"/>
                        </a:solidFill>
                        <a:ln w="6350">
                          <a:solidFill>
                            <a:srgbClr val="000000"/>
                          </a:solidFill>
                        </a:ln>
                      </wps:spPr>
                      <wps:txbx>
                        <w:txbxContent>
                          <w:p>
                            <w:pPr>
                              <w:pStyle w:val="para5"/>
                              <w:spacing w:before="3"/>
                              <w:rPr>
                                <w:b/>
                                <w:sz w:val="31"/>
                              </w:rPr>
                            </w:pPr>
                            <w:r>
                              <w:rPr>
                                <w:b/>
                                <w:sz w:val="31"/>
                              </w:rPr>
                            </w:r>
                          </w:p>
                          <w:p>
                            <w:pPr>
                              <w:numPr>
                                <w:ilvl w:val="0"/>
                                <w:numId w:val="3"/>
                              </w:numPr>
                              <w:ind w:left="1543" w:hanging="360"/>
                              <w:widowControl w:val="0"/>
                              <w:tabs defTabSz="720">
                                <w:tab w:val="left" w:pos="1543" w:leader="none"/>
                              </w:tabs>
                              <w:rPr>
                                <w:b/>
                                <w:sz w:val="32"/>
                              </w:rPr>
                            </w:pPr>
                            <w:r>
                              <w:rPr>
                                <w:b/>
                                <w:sz w:val="32"/>
                              </w:rPr>
                              <w:t>Não comparecer na partida à hora devida</w:t>
                            </w:r>
                          </w:p>
                          <w:p>
                            <w:pPr>
                              <w:numPr>
                                <w:ilvl w:val="0"/>
                                <w:numId w:val="3"/>
                              </w:numPr>
                              <w:ind w:left="1543" w:hanging="360"/>
                              <w:spacing w:before="182"/>
                              <w:widowControl w:val="0"/>
                              <w:tabs defTabSz="720">
                                <w:tab w:val="left" w:pos="1543" w:leader="none"/>
                              </w:tabs>
                              <w:rPr>
                                <w:b/>
                                <w:sz w:val="32"/>
                              </w:rPr>
                            </w:pPr>
                            <w:r>
                              <w:rPr>
                                <w:b/>
                                <w:sz w:val="32"/>
                              </w:rPr>
                              <w:t>Vestuário não aprovado</w:t>
                            </w:r>
                          </w:p>
                          <w:p>
                            <w:pPr>
                              <w:numPr>
                                <w:ilvl w:val="0"/>
                                <w:numId w:val="3"/>
                              </w:numPr>
                              <w:ind w:left="1543" w:hanging="360"/>
                              <w:spacing w:before="181"/>
                              <w:widowControl w:val="0"/>
                              <w:tabs defTabSz="720">
                                <w:tab w:val="left" w:pos="1543" w:leader="none"/>
                              </w:tabs>
                              <w:rPr>
                                <w:b/>
                                <w:sz w:val="32"/>
                              </w:rPr>
                            </w:pPr>
                            <w:r>
                              <w:rPr>
                                <w:b/>
                                <w:sz w:val="32"/>
                              </w:rPr>
                              <w:t>Abandono da prova</w:t>
                            </w:r>
                          </w:p>
                          <w:p>
                            <w:pPr>
                              <w:numPr>
                                <w:ilvl w:val="0"/>
                                <w:numId w:val="3"/>
                              </w:numPr>
                              <w:ind w:left="1543" w:hanging="360"/>
                              <w:spacing w:before="182"/>
                              <w:widowControl w:val="0"/>
                              <w:tabs defTabSz="720">
                                <w:tab w:val="left" w:pos="1543" w:leader="none"/>
                              </w:tabs>
                              <w:rPr>
                                <w:b/>
                                <w:sz w:val="32"/>
                              </w:rPr>
                            </w:pPr>
                            <w:r>
                              <w:rPr>
                                <w:b/>
                                <w:sz w:val="32"/>
                              </w:rPr>
                              <w:t>Não realização de uma estação completa</w:t>
                            </w:r>
                          </w:p>
                          <w:p>
                            <w:pPr>
                              <w:numPr>
                                <w:ilvl w:val="0"/>
                                <w:numId w:val="3"/>
                              </w:numPr>
                              <w:ind w:left="1543" w:hanging="360"/>
                              <w:spacing w:before="181"/>
                              <w:widowControl w:val="0"/>
                              <w:tabs defTabSz="720">
                                <w:tab w:val="left" w:pos="1543" w:leader="none"/>
                              </w:tabs>
                              <w:rPr>
                                <w:b/>
                                <w:sz w:val="32"/>
                              </w:rPr>
                            </w:pPr>
                            <w:r>
                              <w:rPr>
                                <w:b/>
                                <w:sz w:val="32"/>
                              </w:rPr>
                              <w:t>Comportamento antidesportivo</w:t>
                            </w:r>
                          </w:p>
                          <w:p>
                            <w:pPr>
                              <w:numPr>
                                <w:ilvl w:val="0"/>
                                <w:numId w:val="3"/>
                              </w:numPr>
                              <w:ind w:left="1543" w:hanging="360"/>
                              <w:spacing w:before="182"/>
                              <w:widowControl w:val="0"/>
                              <w:tabs defTabSz="720">
                                <w:tab w:val="left" w:pos="1543" w:leader="none"/>
                              </w:tabs>
                              <w:rPr>
                                <w:b/>
                                <w:sz w:val="32"/>
                              </w:rPr>
                            </w:pPr>
                            <w:r>
                              <w:rPr>
                                <w:b/>
                                <w:sz w:val="32"/>
                              </w:rPr>
                              <w:t>Obstrução de outro atleta</w:t>
                            </w:r>
                          </w:p>
                          <w:p>
                            <w:pPr>
                              <w:numPr>
                                <w:ilvl w:val="0"/>
                                <w:numId w:val="3"/>
                              </w:numPr>
                              <w:ind w:left="1543" w:right="811" w:hanging="360"/>
                              <w:spacing w:before="16" w:line="350" w:lineRule="auto"/>
                              <w:widowControl w:val="0"/>
                              <w:tabs defTabSz="720">
                                <w:tab w:val="left" w:pos="1543" w:leader="none"/>
                              </w:tabs>
                              <w:rPr>
                                <w:b/>
                                <w:sz w:val="32"/>
                              </w:rPr>
                            </w:pPr>
                            <w:r>
                              <w:rPr>
                                <w:b/>
                                <w:sz w:val="32"/>
                              </w:rPr>
                              <w:t>Uso de material não aprovado</w:t>
                            </w:r>
                          </w:p>
                          <w:p>
                            <w:pPr>
                              <w:numPr>
                                <w:ilvl w:val="0"/>
                                <w:numId w:val="3"/>
                              </w:numPr>
                              <w:ind w:left="1543" w:hanging="360"/>
                              <w:spacing w:before="16"/>
                              <w:widowControl w:val="0"/>
                              <w:tabs defTabSz="720">
                                <w:tab w:val="left" w:pos="1543" w:leader="none"/>
                              </w:tabs>
                              <w:rPr>
                                <w:b/>
                                <w:sz w:val="32"/>
                              </w:rPr>
                            </w:pPr>
                            <w:r>
                              <w:rPr>
                                <w:b/>
                                <w:sz w:val="32"/>
                              </w:rPr>
                              <w:t>Perda de equipamento durante a prova</w:t>
                            </w:r>
                          </w:p>
                          <w:p>
                            <w:pPr>
                              <w:ind w:left="1543"/>
                              <w:spacing w:before="184"/>
                              <w:rPr>
                                <w:i/>
                              </w:rPr>
                            </w:pPr>
                            <w:r>
                              <w:rPr>
                                <w:i/>
                              </w:rPr>
                              <w:t xml:space="preserve">Exceção: </w:t>
                            </w:r>
                            <w:r>
                              <w:rPr>
                                <w:i/>
                                <w:sz w:val="22"/>
                              </w:rPr>
                              <w:t>Recolha do material perdido durante o tempo de prova</w:t>
                            </w:r>
                            <w:r>
                              <w:rPr>
                                <w:i/>
                              </w:rPr>
                            </w:r>
                          </w:p>
                          <w:p>
                            <w:pPr>
                              <w:numPr>
                                <w:ilvl w:val="0"/>
                                <w:numId w:val="3"/>
                              </w:numPr>
                              <w:ind w:left="1543" w:hanging="360"/>
                              <w:spacing w:before="134"/>
                              <w:widowControl w:val="0"/>
                              <w:tabs defTabSz="720">
                                <w:tab w:val="left" w:pos="1543" w:leader="none"/>
                              </w:tabs>
                              <w:rPr>
                                <w:b/>
                                <w:sz w:val="32"/>
                              </w:rPr>
                            </w:pPr>
                            <w:r>
                              <w:rPr>
                                <w:b/>
                                <w:sz w:val="32"/>
                              </w:rPr>
                              <w:t>Destruição do equipamento de prova</w:t>
                            </w:r>
                          </w:p>
                          <w:p>
                            <w:pPr>
                              <w:numPr>
                                <w:ilvl w:val="0"/>
                                <w:numId w:val="3"/>
                              </w:numPr>
                              <w:ind w:left="1543" w:hanging="360"/>
                              <w:spacing w:before="184"/>
                              <w:widowControl w:val="0"/>
                              <w:tabs defTabSz="720">
                                <w:tab w:val="left" w:pos="1543" w:leader="none"/>
                              </w:tabs>
                              <w:rPr>
                                <w:b/>
                                <w:sz w:val="32"/>
                              </w:rPr>
                            </w:pPr>
                            <w:r>
                              <w:rPr>
                                <w:b/>
                                <w:sz w:val="32"/>
                              </w:rPr>
                              <w:t>Desrespeito das instruções dos júris</w:t>
                            </w:r>
                            <w:r/>
                            <w:bookmarkStart w:id="0" w:name="_GoBack"/>
                            <w:bookmarkEnd w:id="0"/>
                            <w:r/>
                            <w:r>
                              <w:rPr>
                                <w:b/>
                                <w:sz w:val="32"/>
                              </w:rPr>
                            </w:r>
                          </w:p>
                        </w:txbxContent>
                      </wps:txbx>
                      <wps:bodyPr spcFirstLastPara="1" vertOverflow="clip" horzOverflow="clip" lIns="0" tIns="0" rIns="0" bIns="0" upright="1">
                        <a:prstTxWarp prst="textNoShape">
                          <a:avLst/>
                        </a:prstTxWarp>
                        <a:noAutofit/>
                      </wps:bodyPr>
                    </wps:wsp>
                  </a:graphicData>
                </a:graphic>
              </wp:anchor>
            </w:drawing>
          </mc:Choice>
          <mc:Fallback>
            <w:pict>
              <v:rect id="Text Box 2" o:spid="_x0000_s1026" style="position:absolute;margin-left:66.00pt;margin-top:17.40pt;mso-position-horizontal-relative:page;width:460.60pt;height:392.00pt;z-index:251658241;mso-wrap-distance-left:0.00pt;mso-wrap-distance-top:0.00pt;mso-wrap-distance-right:0.00pt;mso-wrap-distance-bottom:0.00pt;mso-wrap-style:square" strokeweight="0.50pt" fillcolor="#d9d9d9" v:ext="SMDATA_12_639VYhMAAAAlAAAAZAAAAA0AAAAAAAAAAAAAAAAAAAAAA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owAAAAAhAAAAAAAAAAAAAAAAAAAAAAAAKAUAAAAAAAACAAAAXAEAAPwjAACgHgAACAAAACgFAACcEAAAKAAAAAgAAAABAAAAAQAAAA==" o:insetmode="custom">
                <v:fill color2="#000000" type="solid" angle="90"/>
                <w10:wrap type="topAndBottom" anchorx="page" anchory="text"/>
                <v:textbox inset="0.0pt,0.0pt,0.0pt,0.0pt">
                  <w:txbxContent>
                    <w:p>
                      <w:pPr>
                        <w:pStyle w:val="para5"/>
                        <w:spacing w:before="3"/>
                        <w:rPr>
                          <w:b/>
                          <w:sz w:val="31"/>
                        </w:rPr>
                      </w:pPr>
                      <w:r>
                        <w:rPr>
                          <w:b/>
                          <w:sz w:val="31"/>
                        </w:rPr>
                      </w:r>
                    </w:p>
                    <w:p>
                      <w:pPr>
                        <w:numPr>
                          <w:ilvl w:val="0"/>
                          <w:numId w:val="3"/>
                        </w:numPr>
                        <w:ind w:left="1543" w:hanging="360"/>
                        <w:widowControl w:val="0"/>
                        <w:tabs defTabSz="720">
                          <w:tab w:val="left" w:pos="1543" w:leader="none"/>
                        </w:tabs>
                        <w:rPr>
                          <w:b/>
                          <w:sz w:val="32"/>
                        </w:rPr>
                      </w:pPr>
                      <w:r>
                        <w:rPr>
                          <w:b/>
                          <w:sz w:val="32"/>
                        </w:rPr>
                        <w:t>Não comparecer na partida à hora devida</w:t>
                      </w:r>
                    </w:p>
                    <w:p>
                      <w:pPr>
                        <w:numPr>
                          <w:ilvl w:val="0"/>
                          <w:numId w:val="3"/>
                        </w:numPr>
                        <w:ind w:left="1543" w:hanging="360"/>
                        <w:spacing w:before="182"/>
                        <w:widowControl w:val="0"/>
                        <w:tabs defTabSz="720">
                          <w:tab w:val="left" w:pos="1543" w:leader="none"/>
                        </w:tabs>
                        <w:rPr>
                          <w:b/>
                          <w:sz w:val="32"/>
                        </w:rPr>
                      </w:pPr>
                      <w:r>
                        <w:rPr>
                          <w:b/>
                          <w:sz w:val="32"/>
                        </w:rPr>
                        <w:t>Vestuário não aprovado</w:t>
                      </w:r>
                    </w:p>
                    <w:p>
                      <w:pPr>
                        <w:numPr>
                          <w:ilvl w:val="0"/>
                          <w:numId w:val="3"/>
                        </w:numPr>
                        <w:ind w:left="1543" w:hanging="360"/>
                        <w:spacing w:before="181"/>
                        <w:widowControl w:val="0"/>
                        <w:tabs defTabSz="720">
                          <w:tab w:val="left" w:pos="1543" w:leader="none"/>
                        </w:tabs>
                        <w:rPr>
                          <w:b/>
                          <w:sz w:val="32"/>
                        </w:rPr>
                      </w:pPr>
                      <w:r>
                        <w:rPr>
                          <w:b/>
                          <w:sz w:val="32"/>
                        </w:rPr>
                        <w:t>Abandono da prova</w:t>
                      </w:r>
                    </w:p>
                    <w:p>
                      <w:pPr>
                        <w:numPr>
                          <w:ilvl w:val="0"/>
                          <w:numId w:val="3"/>
                        </w:numPr>
                        <w:ind w:left="1543" w:hanging="360"/>
                        <w:spacing w:before="182"/>
                        <w:widowControl w:val="0"/>
                        <w:tabs defTabSz="720">
                          <w:tab w:val="left" w:pos="1543" w:leader="none"/>
                        </w:tabs>
                        <w:rPr>
                          <w:b/>
                          <w:sz w:val="32"/>
                        </w:rPr>
                      </w:pPr>
                      <w:r>
                        <w:rPr>
                          <w:b/>
                          <w:sz w:val="32"/>
                        </w:rPr>
                        <w:t>Não realização de uma estação completa</w:t>
                      </w:r>
                    </w:p>
                    <w:p>
                      <w:pPr>
                        <w:numPr>
                          <w:ilvl w:val="0"/>
                          <w:numId w:val="3"/>
                        </w:numPr>
                        <w:ind w:left="1543" w:hanging="360"/>
                        <w:spacing w:before="181"/>
                        <w:widowControl w:val="0"/>
                        <w:tabs defTabSz="720">
                          <w:tab w:val="left" w:pos="1543" w:leader="none"/>
                        </w:tabs>
                        <w:rPr>
                          <w:b/>
                          <w:sz w:val="32"/>
                        </w:rPr>
                      </w:pPr>
                      <w:r>
                        <w:rPr>
                          <w:b/>
                          <w:sz w:val="32"/>
                        </w:rPr>
                        <w:t>Comportamento antidesportivo</w:t>
                      </w:r>
                    </w:p>
                    <w:p>
                      <w:pPr>
                        <w:numPr>
                          <w:ilvl w:val="0"/>
                          <w:numId w:val="3"/>
                        </w:numPr>
                        <w:ind w:left="1543" w:hanging="360"/>
                        <w:spacing w:before="182"/>
                        <w:widowControl w:val="0"/>
                        <w:tabs defTabSz="720">
                          <w:tab w:val="left" w:pos="1543" w:leader="none"/>
                        </w:tabs>
                        <w:rPr>
                          <w:b/>
                          <w:sz w:val="32"/>
                        </w:rPr>
                      </w:pPr>
                      <w:r>
                        <w:rPr>
                          <w:b/>
                          <w:sz w:val="32"/>
                        </w:rPr>
                        <w:t>Obstrução de outro atleta</w:t>
                      </w:r>
                    </w:p>
                    <w:p>
                      <w:pPr>
                        <w:numPr>
                          <w:ilvl w:val="0"/>
                          <w:numId w:val="3"/>
                        </w:numPr>
                        <w:ind w:left="1543" w:right="811" w:hanging="360"/>
                        <w:spacing w:before="16" w:line="350" w:lineRule="auto"/>
                        <w:widowControl w:val="0"/>
                        <w:tabs defTabSz="720">
                          <w:tab w:val="left" w:pos="1543" w:leader="none"/>
                        </w:tabs>
                        <w:rPr>
                          <w:b/>
                          <w:sz w:val="32"/>
                        </w:rPr>
                      </w:pPr>
                      <w:r>
                        <w:rPr>
                          <w:b/>
                          <w:sz w:val="32"/>
                        </w:rPr>
                        <w:t>Uso de material não aprovado</w:t>
                      </w:r>
                    </w:p>
                    <w:p>
                      <w:pPr>
                        <w:numPr>
                          <w:ilvl w:val="0"/>
                          <w:numId w:val="3"/>
                        </w:numPr>
                        <w:ind w:left="1543" w:hanging="360"/>
                        <w:spacing w:before="16"/>
                        <w:widowControl w:val="0"/>
                        <w:tabs defTabSz="720">
                          <w:tab w:val="left" w:pos="1543" w:leader="none"/>
                        </w:tabs>
                        <w:rPr>
                          <w:b/>
                          <w:sz w:val="32"/>
                        </w:rPr>
                      </w:pPr>
                      <w:r>
                        <w:rPr>
                          <w:b/>
                          <w:sz w:val="32"/>
                        </w:rPr>
                        <w:t>Perda de equipamento durante a prova</w:t>
                      </w:r>
                    </w:p>
                    <w:p>
                      <w:pPr>
                        <w:ind w:left="1543"/>
                        <w:spacing w:before="184"/>
                        <w:rPr>
                          <w:i/>
                        </w:rPr>
                      </w:pPr>
                      <w:r>
                        <w:rPr>
                          <w:i/>
                        </w:rPr>
                        <w:t xml:space="preserve">Exceção: </w:t>
                      </w:r>
                      <w:r>
                        <w:rPr>
                          <w:i/>
                          <w:sz w:val="22"/>
                        </w:rPr>
                        <w:t>Recolha do material perdido durante o tempo de prova</w:t>
                      </w:r>
                      <w:r>
                        <w:rPr>
                          <w:i/>
                        </w:rPr>
                      </w:r>
                    </w:p>
                    <w:p>
                      <w:pPr>
                        <w:numPr>
                          <w:ilvl w:val="0"/>
                          <w:numId w:val="3"/>
                        </w:numPr>
                        <w:ind w:left="1543" w:hanging="360"/>
                        <w:spacing w:before="134"/>
                        <w:widowControl w:val="0"/>
                        <w:tabs defTabSz="720">
                          <w:tab w:val="left" w:pos="1543" w:leader="none"/>
                        </w:tabs>
                        <w:rPr>
                          <w:b/>
                          <w:sz w:val="32"/>
                        </w:rPr>
                      </w:pPr>
                      <w:r>
                        <w:rPr>
                          <w:b/>
                          <w:sz w:val="32"/>
                        </w:rPr>
                        <w:t>Destruição do equipamento de prova</w:t>
                      </w:r>
                    </w:p>
                    <w:p>
                      <w:pPr>
                        <w:numPr>
                          <w:ilvl w:val="0"/>
                          <w:numId w:val="3"/>
                        </w:numPr>
                        <w:ind w:left="1543" w:hanging="360"/>
                        <w:spacing w:before="184"/>
                        <w:widowControl w:val="0"/>
                        <w:tabs defTabSz="720">
                          <w:tab w:val="left" w:pos="1543" w:leader="none"/>
                        </w:tabs>
                        <w:rPr>
                          <w:b/>
                          <w:sz w:val="32"/>
                        </w:rPr>
                      </w:pPr>
                      <w:r>
                        <w:rPr>
                          <w:b/>
                          <w:sz w:val="32"/>
                        </w:rPr>
                        <w:t>Desrespeito das instruções dos júris</w:t>
                      </w:r>
                      <w:r/>
                      <w:bookmarkStart w:id="1" w:name="_GoBack"/>
                      <w:bookmarkEnd w:id="1"/>
                      <w:r/>
                      <w:r>
                        <w:rPr>
                          <w:b/>
                          <w:sz w:val="32"/>
                        </w:rPr>
                      </w:r>
                    </w:p>
                  </w:txbxContent>
                </v:textbox>
              </v:rect>
            </w:pict>
          </mc:Fallback>
        </mc:AlternateContent>
      </w:r>
      <w:r>
        <w:rPr>
          <w:b/>
          <w:sz w:val="25"/>
        </w:rPr>
      </w:r>
    </w:p>
    <w:p>
      <w:r/>
    </w:p>
    <w:p>
      <w:r/>
    </w:p>
    <w:p>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40" w:w="11900"/>
      <w:pgMar w:left="1440" w:top="1440" w:right="1440" w:bottom="1440" w:header="709" w:footer="709"/>
      <w:paperSrc w:first="15" w:other="15" a="0" b="0"/>
      <w:pgNumType w:fmt="decimal"/>
      <w:tmGutter w:val="3"/>
      <w:mirrorMargins w:val="0"/>
      <w:tmSection w:h="-2">
        <w:tmHeader w:id="0" w:h="0" edge="709" text="0">
          <w:shd w:val="none"/>
        </w:tmHeader>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spacing/>
      <w:jc w:val="right"/>
      <w:rPr>
        <w:lang w:val="en-au"/>
      </w:rPr>
    </w:pPr>
    <w:r>
      <w:rPr>
        <w:lang w:val="en-au"/>
      </w:rPr>
      <w:tab/>
      <w:tab/>
    </w:r>
    <w:hyperlink r:id="rId1" w:history="1">
      <w:r>
        <w:rPr>
          <w:rStyle w:val="char8"/>
          <w:lang w:val="en-au"/>
        </w:rPr>
        <w:t>www.worldfirefightersgames.com</w:t>
      </w:r>
    </w:hyperlink>
  </w:p>
  <w:p>
    <w:pPr>
      <w:pStyle w:val="para9"/>
      <w:spacing/>
      <w:jc w:val="right"/>
      <w:rPr>
        <w:lang w:val="en-au"/>
      </w:rPr>
    </w:pPr>
    <w:r>
      <w:rPr>
        <w:lang w:val="en-au"/>
      </w:rPr>
      <w:t>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8"/>
    </w:pPr>
    <w:r>
      <w:rPr>
        <w:noProof/>
      </w:rPr>
      <w:drawing>
        <wp:inline distT="0" distB="0" distL="0" distR="0">
          <wp:extent cx="651510" cy="731520"/>
          <wp:effectExtent l="0" t="0" r="0" b="0"/>
          <wp:docPr id="10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
                  <pic:cNvPicPr>
                    <a:picLocks noChangeAspect="1"/>
                    <a:extLst>
                      <a:ext uri="smNativeData">
                        <sm:smNativeData xmlns:sm="smNativeData" val="SMDATA_14_639V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CBAAAgAQAAAAAAAAAAAAAAAAAACgAAAAIAAAAAQAAAAEAAAA="/>
                      </a:ext>
                    </a:extLst>
                  </pic:cNvPicPr>
                </pic:nvPicPr>
                <pic:blipFill>
                  <a:blip r:embed="rId1"/>
                  <a:stretch>
                    <a:fillRect/>
                  </a:stretch>
                </pic:blipFill>
                <pic:spPr>
                  <a:xfrm>
                    <a:off x="0" y="0"/>
                    <a:ext cx="651510" cy="731520"/>
                  </a:xfrm>
                  <a:prstGeom prst="rect">
                    <a:avLst/>
                  </a:prstGeom>
                  <a:noFill/>
                  <a:ln w="9525">
                    <a:noFill/>
                  </a:ln>
                </pic:spPr>
              </pic:pic>
            </a:graphicData>
          </a:graphic>
        </wp:inline>
      </w:drawing>
    </w:r>
    <w:r/>
  </w:p>
  <w:p>
    <w:pPr>
      <w:pStyle w:val="para5"/>
      <w:ind w:left="220"/>
      <w:spacing/>
      <w:jc w:val="center"/>
      <w:rPr>
        <w:b/>
        <w:sz w:val="44"/>
        <w:szCs w:val="44"/>
      </w:rPr>
    </w:pPr>
    <w:r>
      <w:rPr>
        <w:b/>
        <w:sz w:val="44"/>
        <w:szCs w:val="44"/>
      </w:rPr>
      <w:t>TFA – Regras gerais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1."/>
      <w:lvlJc w:val="left"/>
      <w:pPr>
        <w:ind w:left="579" w:hanging="0"/>
      </w:pPr>
      <w:rPr>
        <w:rFonts w:ascii="Arial" w:hAnsi="Arial" w:eastAsia="Arial" w:cs="Arial"/>
        <w:spacing w:val="-1"/>
        <w:w w:val="100"/>
        <w:sz w:val="22"/>
        <w:szCs w:val="22"/>
      </w:rPr>
    </w:lvl>
    <w:lvl w:ilvl="1">
      <w:numFmt w:val="bullet"/>
      <w:suff w:val="tab"/>
      <w:lvlText w:val="•"/>
      <w:lvlJc w:val="left"/>
      <w:pPr>
        <w:ind w:left="1489" w:hanging="0"/>
      </w:pPr>
    </w:lvl>
    <w:lvl w:ilvl="2">
      <w:numFmt w:val="bullet"/>
      <w:suff w:val="tab"/>
      <w:lvlText w:val="•"/>
      <w:lvlJc w:val="left"/>
      <w:pPr>
        <w:ind w:left="2407" w:hanging="0"/>
      </w:pPr>
    </w:lvl>
    <w:lvl w:ilvl="3">
      <w:numFmt w:val="bullet"/>
      <w:suff w:val="tab"/>
      <w:lvlText w:val="•"/>
      <w:lvlJc w:val="left"/>
      <w:pPr>
        <w:ind w:left="3325" w:hanging="0"/>
      </w:pPr>
    </w:lvl>
    <w:lvl w:ilvl="4">
      <w:numFmt w:val="bullet"/>
      <w:suff w:val="tab"/>
      <w:lvlText w:val="•"/>
      <w:lvlJc w:val="left"/>
      <w:pPr>
        <w:ind w:left="4243" w:hanging="0"/>
      </w:pPr>
    </w:lvl>
    <w:lvl w:ilvl="5">
      <w:numFmt w:val="bullet"/>
      <w:suff w:val="tab"/>
      <w:lvlText w:val="•"/>
      <w:lvlJc w:val="left"/>
      <w:pPr>
        <w:ind w:left="5161" w:hanging="0"/>
      </w:pPr>
    </w:lvl>
    <w:lvl w:ilvl="6">
      <w:numFmt w:val="bullet"/>
      <w:suff w:val="tab"/>
      <w:lvlText w:val="•"/>
      <w:lvlJc w:val="left"/>
      <w:pPr>
        <w:ind w:left="6079" w:hanging="0"/>
      </w:pPr>
    </w:lvl>
    <w:lvl w:ilvl="7">
      <w:numFmt w:val="bullet"/>
      <w:suff w:val="tab"/>
      <w:lvlText w:val="•"/>
      <w:lvlJc w:val="left"/>
      <w:pPr>
        <w:ind w:left="6997" w:hanging="0"/>
      </w:pPr>
    </w:lvl>
    <w:lvl w:ilvl="8">
      <w:numFmt w:val="bullet"/>
      <w:suff w:val="tab"/>
      <w:lvlText w:val="•"/>
      <w:lvlJc w:val="left"/>
      <w:pPr>
        <w:ind w:left="7915" w:hanging="0"/>
      </w:pPr>
    </w:lvl>
  </w:abstractNum>
  <w:abstractNum w:abstractNumId="2">
    <w:multiLevelType w:val="hybridMultilevel"/>
    <w:name w:val="Lista numerada 2"/>
    <w:lvl w:ilvl="0">
      <w:start w:val="1"/>
      <w:numFmt w:val="decimal"/>
      <w:suff w:val="tab"/>
      <w:lvlText w:val="%1."/>
      <w:lvlJc w:val="left"/>
      <w:pPr>
        <w:ind w:left="579" w:hanging="0"/>
      </w:pPr>
      <w:rPr>
        <w:rFonts w:ascii="Arial" w:hAnsi="Arial" w:eastAsia="Arial" w:cs="Arial"/>
        <w:spacing w:val="-1"/>
        <w:w w:val="100"/>
        <w:sz w:val="22"/>
        <w:szCs w:val="22"/>
      </w:rPr>
    </w:lvl>
    <w:lvl w:ilvl="1">
      <w:start w:val="1"/>
      <w:numFmt w:val="decimal"/>
      <w:suff w:val="tab"/>
      <w:lvlText w:val="%2."/>
      <w:lvlJc w:val="left"/>
      <w:pPr>
        <w:ind w:left="712" w:hanging="0"/>
      </w:pPr>
      <w:rPr>
        <w:rFonts w:ascii="Arial" w:hAnsi="Arial" w:eastAsia="Arial" w:cs="Arial"/>
        <w:spacing w:val="-3"/>
        <w:w w:val="100"/>
        <w:sz w:val="22"/>
        <w:szCs w:val="22"/>
      </w:rPr>
    </w:lvl>
    <w:lvl w:ilvl="2">
      <w:numFmt w:val="bullet"/>
      <w:suff w:val="tab"/>
      <w:lvlText w:val="•"/>
      <w:lvlJc w:val="left"/>
      <w:pPr>
        <w:ind w:left="1725" w:hanging="0"/>
      </w:pPr>
    </w:lvl>
    <w:lvl w:ilvl="3">
      <w:numFmt w:val="bullet"/>
      <w:suff w:val="tab"/>
      <w:lvlText w:val="•"/>
      <w:lvlJc w:val="left"/>
      <w:pPr>
        <w:ind w:left="2734" w:hanging="0"/>
      </w:pPr>
    </w:lvl>
    <w:lvl w:ilvl="4">
      <w:numFmt w:val="bullet"/>
      <w:suff w:val="tab"/>
      <w:lvlText w:val="•"/>
      <w:lvlJc w:val="left"/>
      <w:pPr>
        <w:ind w:left="3743" w:hanging="0"/>
      </w:pPr>
    </w:lvl>
    <w:lvl w:ilvl="5">
      <w:numFmt w:val="bullet"/>
      <w:suff w:val="tab"/>
      <w:lvlText w:val="•"/>
      <w:lvlJc w:val="left"/>
      <w:pPr>
        <w:ind w:left="4752" w:hanging="0"/>
      </w:pPr>
    </w:lvl>
    <w:lvl w:ilvl="6">
      <w:numFmt w:val="bullet"/>
      <w:suff w:val="tab"/>
      <w:lvlText w:val="•"/>
      <w:lvlJc w:val="left"/>
      <w:pPr>
        <w:ind w:left="5761" w:hanging="0"/>
      </w:pPr>
    </w:lvl>
    <w:lvl w:ilvl="7">
      <w:numFmt w:val="bullet"/>
      <w:suff w:val="tab"/>
      <w:lvlText w:val="•"/>
      <w:lvlJc w:val="left"/>
      <w:pPr>
        <w:ind w:left="6770" w:hanging="0"/>
      </w:pPr>
    </w:lvl>
    <w:lvl w:ilvl="8">
      <w:numFmt w:val="bullet"/>
      <w:suff w:val="tab"/>
      <w:lvlText w:val="•"/>
      <w:lvlJc w:val="left"/>
      <w:pPr>
        <w:ind w:left="7779" w:hanging="0"/>
      </w:pPr>
    </w:lvl>
  </w:abstractNum>
  <w:abstractNum w:abstractNumId="3">
    <w:multiLevelType w:val="hybridMultilevel"/>
    <w:name w:val="Lista numerada 3"/>
    <w:lvl w:ilvl="0">
      <w:numFmt w:val="bullet"/>
      <w:suff w:val="tab"/>
      <w:lvlText w:val=""/>
      <w:lvlJc w:val="left"/>
      <w:pPr>
        <w:ind w:left="1183" w:hanging="0"/>
      </w:pPr>
      <w:rPr>
        <w:rFonts w:ascii="Symbol" w:hAnsi="Symbol" w:eastAsia="Symbol" w:cs="Symbol"/>
        <w:w w:val="99"/>
        <w:sz w:val="32"/>
        <w:szCs w:val="32"/>
      </w:rPr>
    </w:lvl>
    <w:lvl w:ilvl="1">
      <w:numFmt w:val="bullet"/>
      <w:suff w:val="tab"/>
      <w:lvlText w:val="•"/>
      <w:lvlJc w:val="left"/>
      <w:pPr>
        <w:ind w:left="1946" w:hanging="0"/>
      </w:pPr>
    </w:lvl>
    <w:lvl w:ilvl="2">
      <w:numFmt w:val="bullet"/>
      <w:suff w:val="tab"/>
      <w:lvlText w:val="•"/>
      <w:lvlJc w:val="left"/>
      <w:pPr>
        <w:ind w:left="2712" w:hanging="0"/>
      </w:pPr>
    </w:lvl>
    <w:lvl w:ilvl="3">
      <w:numFmt w:val="bullet"/>
      <w:suff w:val="tab"/>
      <w:lvlText w:val="•"/>
      <w:lvlJc w:val="left"/>
      <w:pPr>
        <w:ind w:left="3478" w:hanging="0"/>
      </w:pPr>
    </w:lvl>
    <w:lvl w:ilvl="4">
      <w:numFmt w:val="bullet"/>
      <w:suff w:val="tab"/>
      <w:lvlText w:val="•"/>
      <w:lvlJc w:val="left"/>
      <w:pPr>
        <w:ind w:left="4244" w:hanging="0"/>
      </w:pPr>
    </w:lvl>
    <w:lvl w:ilvl="5">
      <w:numFmt w:val="bullet"/>
      <w:suff w:val="tab"/>
      <w:lvlText w:val="•"/>
      <w:lvlJc w:val="left"/>
      <w:pPr>
        <w:ind w:left="5010" w:hanging="0"/>
      </w:pPr>
    </w:lvl>
    <w:lvl w:ilvl="6">
      <w:numFmt w:val="bullet"/>
      <w:suff w:val="tab"/>
      <w:lvlText w:val="•"/>
      <w:lvlJc w:val="left"/>
      <w:pPr>
        <w:ind w:left="5776" w:hanging="0"/>
      </w:pPr>
    </w:lvl>
    <w:lvl w:ilvl="7">
      <w:numFmt w:val="bullet"/>
      <w:suff w:val="tab"/>
      <w:lvlText w:val="•"/>
      <w:lvlJc w:val="left"/>
      <w:pPr>
        <w:ind w:left="6543" w:hanging="0"/>
      </w:pPr>
    </w:lvl>
    <w:lvl w:ilvl="8">
      <w:numFmt w:val="bullet"/>
      <w:suff w:val="tab"/>
      <w:lvlText w:val="•"/>
      <w:lvlJc w:val="left"/>
      <w:pPr>
        <w:ind w:left="7309" w:hanging="0"/>
      </w:pPr>
    </w:lvl>
  </w:abstractNum>
  <w:abstractNum w:abstractNumId="4">
    <w:multiLevelType w:val="hybridMultilevel"/>
    <w:name w:val="Lista numerada 4"/>
    <w:lvl w:ilvl="0">
      <w:start w:val="1"/>
      <w:numFmt w:val="decimal"/>
      <w:suff w:val="tab"/>
      <w:lvlText w:val="%1."/>
      <w:lvlJc w:val="left"/>
      <w:pPr>
        <w:ind w:left="579" w:hanging="0"/>
      </w:pPr>
      <w:rPr>
        <w:rFonts w:ascii="Arial" w:hAnsi="Arial" w:eastAsia="Arial" w:cs="Arial"/>
        <w:spacing w:val="-1"/>
        <w:w w:val="100"/>
        <w:sz w:val="22"/>
        <w:szCs w:val="22"/>
      </w:rPr>
    </w:lvl>
    <w:lvl w:ilvl="1">
      <w:numFmt w:val="bullet"/>
      <w:suff w:val="tab"/>
      <w:lvlText w:val="•"/>
      <w:lvlJc w:val="left"/>
      <w:pPr>
        <w:ind w:left="1495" w:hanging="0"/>
      </w:pPr>
    </w:lvl>
    <w:lvl w:ilvl="2">
      <w:numFmt w:val="bullet"/>
      <w:suff w:val="tab"/>
      <w:lvlText w:val="•"/>
      <w:lvlJc w:val="left"/>
      <w:pPr>
        <w:ind w:left="2411" w:hanging="0"/>
      </w:pPr>
    </w:lvl>
    <w:lvl w:ilvl="3">
      <w:numFmt w:val="bullet"/>
      <w:suff w:val="tab"/>
      <w:lvlText w:val="•"/>
      <w:lvlJc w:val="left"/>
      <w:pPr>
        <w:ind w:left="3327" w:hanging="0"/>
      </w:pPr>
    </w:lvl>
    <w:lvl w:ilvl="4">
      <w:numFmt w:val="bullet"/>
      <w:suff w:val="tab"/>
      <w:lvlText w:val="•"/>
      <w:lvlJc w:val="left"/>
      <w:pPr>
        <w:ind w:left="4243" w:hanging="0"/>
      </w:pPr>
    </w:lvl>
    <w:lvl w:ilvl="5">
      <w:numFmt w:val="bullet"/>
      <w:suff w:val="tab"/>
      <w:lvlText w:val="•"/>
      <w:lvlJc w:val="left"/>
      <w:pPr>
        <w:ind w:left="5159" w:hanging="0"/>
      </w:pPr>
    </w:lvl>
    <w:lvl w:ilvl="6">
      <w:numFmt w:val="bullet"/>
      <w:suff w:val="tab"/>
      <w:lvlText w:val="•"/>
      <w:lvlJc w:val="left"/>
      <w:pPr>
        <w:ind w:left="6075" w:hanging="0"/>
      </w:pPr>
    </w:lvl>
    <w:lvl w:ilvl="7">
      <w:numFmt w:val="bullet"/>
      <w:suff w:val="tab"/>
      <w:lvlText w:val="•"/>
      <w:lvlJc w:val="left"/>
      <w:pPr>
        <w:ind w:left="6991" w:hanging="0"/>
      </w:pPr>
    </w:lvl>
    <w:lvl w:ilvl="8">
      <w:numFmt w:val="bullet"/>
      <w:suff w:val="tab"/>
      <w:lvlText w:val="•"/>
      <w:lvlJc w:val="left"/>
      <w:pPr>
        <w:ind w:left="7907" w:hanging="0"/>
      </w:pPr>
    </w:lvl>
  </w:abstractNum>
  <w:abstractNum w:abstractNumId="5">
    <w:multiLevelType w:val="hybridMultilevel"/>
    <w:name w:val="Lista numerada 5"/>
    <w:lvl w:ilvl="0">
      <w:numFmt w:val="bullet"/>
      <w:suff w:val="tab"/>
      <w:lvlText w:val=""/>
      <w:lvlJc w:val="left"/>
      <w:pPr>
        <w:ind w:left="579" w:hanging="0"/>
      </w:pPr>
      <w:rPr>
        <w:rFonts w:ascii="Symbol" w:hAnsi="Symbol" w:eastAsia="Symbol" w:cs="Symbol"/>
        <w:w w:val="100"/>
        <w:sz w:val="22"/>
        <w:szCs w:val="22"/>
      </w:rPr>
    </w:lvl>
    <w:lvl w:ilvl="1">
      <w:numFmt w:val="bullet"/>
      <w:suff w:val="tab"/>
      <w:lvlText w:val="•"/>
      <w:lvlJc w:val="left"/>
      <w:pPr>
        <w:ind w:left="1495" w:hanging="0"/>
      </w:pPr>
    </w:lvl>
    <w:lvl w:ilvl="2">
      <w:numFmt w:val="bullet"/>
      <w:suff w:val="tab"/>
      <w:lvlText w:val="•"/>
      <w:lvlJc w:val="left"/>
      <w:pPr>
        <w:ind w:left="2411" w:hanging="0"/>
      </w:pPr>
    </w:lvl>
    <w:lvl w:ilvl="3">
      <w:numFmt w:val="bullet"/>
      <w:suff w:val="tab"/>
      <w:lvlText w:val="•"/>
      <w:lvlJc w:val="left"/>
      <w:pPr>
        <w:ind w:left="3327" w:hanging="0"/>
      </w:pPr>
    </w:lvl>
    <w:lvl w:ilvl="4">
      <w:numFmt w:val="bullet"/>
      <w:suff w:val="tab"/>
      <w:lvlText w:val="•"/>
      <w:lvlJc w:val="left"/>
      <w:pPr>
        <w:ind w:left="4243" w:hanging="0"/>
      </w:pPr>
    </w:lvl>
    <w:lvl w:ilvl="5">
      <w:numFmt w:val="bullet"/>
      <w:suff w:val="tab"/>
      <w:lvlText w:val="•"/>
      <w:lvlJc w:val="left"/>
      <w:pPr>
        <w:ind w:left="5159" w:hanging="0"/>
      </w:pPr>
    </w:lvl>
    <w:lvl w:ilvl="6">
      <w:numFmt w:val="bullet"/>
      <w:suff w:val="tab"/>
      <w:lvlText w:val="•"/>
      <w:lvlJc w:val="left"/>
      <w:pPr>
        <w:ind w:left="6075" w:hanging="0"/>
      </w:pPr>
    </w:lvl>
    <w:lvl w:ilvl="7">
      <w:numFmt w:val="bullet"/>
      <w:suff w:val="tab"/>
      <w:lvlText w:val="•"/>
      <w:lvlJc w:val="left"/>
      <w:pPr>
        <w:ind w:left="6991" w:hanging="0"/>
      </w:pPr>
    </w:lvl>
    <w:lvl w:ilvl="8">
      <w:numFmt w:val="bullet"/>
      <w:suff w:val="tab"/>
      <w:lvlText w:val="•"/>
      <w:lvlJc w:val="left"/>
      <w:pPr>
        <w:ind w:left="7907"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a" w:pos="below" w:numFmt="decimal"/>
    <w:caption w:name="Ilustração"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7"/>
    <w:tmLastPosSelect w:val="0"/>
    <w:tmLastPosFrameIdx w:val="79"/>
    <w:tmLastPosCaret>
      <w:tmLastPosPgfIdx w:val="0"/>
      <w:tmLastPosIdx w:val="13"/>
    </w:tmLastPosCaret>
    <w:tmLastPosAnchor>
      <w:tmLastPosPgfIdx w:val="0"/>
      <w:tmLastPosIdx w:val="0"/>
    </w:tmLastPosAnchor>
    <w:tmLastPosTblRect w:left="0" w:top="0" w:right="0" w:bottom="0"/>
  </w:tmLastPos>
  <w:tmAppRevision w:date="1649770475"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Formacao\Desktop\Bombeiro de Ferro 2020\WFG2022 - TFA RULES ENGLISH.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4"/>
        <w:szCs w:val="24"/>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pPr>
      <w:ind w:left="20"/>
      <w:spacing w:before="7"/>
      <w:outlineLvl w:val="0"/>
      <w:widowControl w:val="0"/>
    </w:pPr>
    <w:rPr>
      <w:rFonts w:ascii="Arial" w:hAnsi="Arial" w:eastAsia="Arial" w:cs="Arial"/>
      <w:b/>
      <w:bCs/>
      <w:sz w:val="40"/>
      <w:szCs w:val="40"/>
      <w:lang w:val="en-us"/>
    </w:rPr>
  </w:style>
  <w:style w:type="paragraph" w:styleId="para2">
    <w:name w:val="heading 2"/>
    <w:qFormat/>
    <w:basedOn w:val="para0"/>
    <w:next w:val="para0"/>
    <w:pPr>
      <w:spacing w:before="40"/>
      <w:keepNext/>
      <w:outlineLvl w:val="1"/>
      <w:keepLines/>
    </w:pPr>
    <w:rPr>
      <w:rFonts w:ascii="Calibri Light" w:hAnsi="Calibri Light" w:eastAsia="Calibri Light"/>
      <w:color w:val="2f5496"/>
      <w:sz w:val="26"/>
      <w:szCs w:val="26"/>
    </w:rPr>
  </w:style>
  <w:style w:type="paragraph" w:styleId="para3">
    <w:name w:val="heading 3"/>
    <w:qFormat/>
    <w:basedOn w:val="para0"/>
    <w:next w:val="para0"/>
    <w:pPr>
      <w:spacing w:before="40"/>
      <w:keepNext/>
      <w:outlineLvl w:val="2"/>
      <w:keepLines/>
    </w:pPr>
    <w:rPr>
      <w:rFonts w:ascii="Calibri Light" w:hAnsi="Calibri Light" w:eastAsia="Calibri Light"/>
      <w:color w:val="1f3763"/>
    </w:rPr>
  </w:style>
  <w:style w:type="paragraph" w:styleId="para4">
    <w:name w:val="heading 4"/>
    <w:qFormat/>
    <w:basedOn w:val="para0"/>
    <w:next w:val="para0"/>
    <w:pPr>
      <w:spacing w:before="40"/>
      <w:keepNext/>
      <w:outlineLvl w:val="3"/>
      <w:keepLines/>
    </w:pPr>
    <w:rPr>
      <w:rFonts w:ascii="Calibri Light" w:hAnsi="Calibri Light" w:eastAsia="Calibri Light"/>
      <w:i/>
      <w:iCs/>
      <w:color w:val="2f5496"/>
    </w:rPr>
  </w:style>
  <w:style w:type="paragraph" w:styleId="para5">
    <w:name w:val="Body Text"/>
    <w:qFormat/>
    <w:basedOn w:val="para0"/>
    <w:pPr>
      <w:widowControl w:val="0"/>
    </w:pPr>
    <w:rPr>
      <w:rFonts w:ascii="Arial" w:hAnsi="Arial" w:eastAsia="Arial" w:cs="Arial"/>
      <w:sz w:val="22"/>
      <w:szCs w:val="22"/>
      <w:lang w:val="en-us"/>
    </w:rPr>
  </w:style>
  <w:style w:type="paragraph" w:styleId="para6">
    <w:name w:val="List Paragraph"/>
    <w:qFormat/>
    <w:basedOn w:val="para0"/>
    <w:pPr>
      <w:ind w:left="940" w:hanging="360"/>
      <w:widowControl w:val="0"/>
    </w:pPr>
    <w:rPr>
      <w:rFonts w:ascii="Arial" w:hAnsi="Arial" w:eastAsia="Arial" w:cs="Arial"/>
      <w:sz w:val="22"/>
      <w:szCs w:val="22"/>
      <w:lang w:val="en-us"/>
    </w:rPr>
  </w:style>
  <w:style w:type="paragraph" w:styleId="para7" w:customStyle="1">
    <w:name w:val="Table Paragraph"/>
    <w:qFormat/>
    <w:basedOn w:val="para0"/>
    <w:pPr>
      <w:ind w:left="107"/>
      <w:spacing w:line="318" w:lineRule="exact"/>
      <w:widowControl w:val="0"/>
    </w:pPr>
    <w:rPr>
      <w:rFonts w:ascii="Arial" w:hAnsi="Arial" w:eastAsia="Arial" w:cs="Arial"/>
      <w:sz w:val="22"/>
      <w:szCs w:val="22"/>
      <w:lang w:val="en-us"/>
    </w:rPr>
  </w:style>
  <w:style w:type="paragraph" w:styleId="para8">
    <w:name w:val="Header"/>
    <w:qFormat/>
    <w:basedOn w:val="para0"/>
    <w:pPr>
      <w:tabs defTabSz="720">
        <w:tab w:val="center" w:pos="4513" w:leader="none"/>
        <w:tab w:val="right" w:pos="9026" w:leader="none"/>
      </w:tabs>
    </w:pPr>
  </w:style>
  <w:style w:type="paragraph" w:styleId="para9">
    <w:name w:val="Footer"/>
    <w:qFormat/>
    <w:basedOn w:val="para0"/>
    <w:pPr>
      <w:tabs defTabSz="720">
        <w:tab w:val="center" w:pos="4513" w:leader="none"/>
        <w:tab w:val="right" w:pos="9026" w:leader="none"/>
      </w:tabs>
    </w:pPr>
  </w:style>
  <w:style w:type="character" w:styleId="char0" w:default="1">
    <w:name w:val="Default Paragraph Font"/>
  </w:style>
  <w:style w:type="character" w:styleId="char1" w:customStyle="1">
    <w:name w:val="Corpo de texto Caráter"/>
    <w:basedOn w:val="char0"/>
    <w:rPr>
      <w:rFonts w:ascii="Arial" w:hAnsi="Arial" w:eastAsia="Arial" w:cs="Arial"/>
      <w:sz w:val="22"/>
      <w:szCs w:val="22"/>
      <w:lang w:val="en-us"/>
    </w:rPr>
  </w:style>
  <w:style w:type="character" w:styleId="char2" w:customStyle="1">
    <w:name w:val="Cabeçalho 1 Caráter"/>
    <w:basedOn w:val="char0"/>
    <w:rPr>
      <w:rFonts w:ascii="Arial" w:hAnsi="Arial" w:eastAsia="Arial" w:cs="Arial"/>
      <w:b/>
      <w:bCs/>
      <w:sz w:val="40"/>
      <w:szCs w:val="40"/>
      <w:lang w:val="en-us"/>
    </w:rPr>
  </w:style>
  <w:style w:type="character" w:styleId="char3" w:customStyle="1">
    <w:name w:val="Cabeçalho 3 Caráter"/>
    <w:basedOn w:val="char0"/>
    <w:rPr>
      <w:rFonts w:ascii="Calibri Light" w:hAnsi="Calibri Light" w:eastAsia="Calibri Light"/>
      <w:color w:val="1f3763"/>
    </w:rPr>
  </w:style>
  <w:style w:type="character" w:styleId="char4" w:customStyle="1">
    <w:name w:val="Cabeçalho 4 Caráter"/>
    <w:basedOn w:val="char0"/>
    <w:rPr>
      <w:rFonts w:ascii="Calibri Light" w:hAnsi="Calibri Light" w:eastAsia="Calibri Light"/>
      <w:i/>
      <w:iCs/>
      <w:color w:val="2f5496"/>
    </w:rPr>
  </w:style>
  <w:style w:type="character" w:styleId="char5" w:customStyle="1">
    <w:name w:val="Cabeçalho 2 Caráter"/>
    <w:basedOn w:val="char0"/>
    <w:rPr>
      <w:rFonts w:ascii="Calibri Light" w:hAnsi="Calibri Light" w:eastAsia="Calibri Light"/>
      <w:color w:val="2f5496"/>
      <w:sz w:val="26"/>
      <w:szCs w:val="26"/>
    </w:rPr>
  </w:style>
  <w:style w:type="character" w:styleId="char6" w:customStyle="1">
    <w:name w:val="Cabeçalho Caráter"/>
    <w:basedOn w:val="char0"/>
  </w:style>
  <w:style w:type="character" w:styleId="char7" w:customStyle="1">
    <w:name w:val="Rodapé Caráter"/>
    <w:basedOn w:val="char0"/>
  </w:style>
  <w:style w:type="character" w:styleId="char8">
    <w:name w:val="Hyperlink"/>
    <w:basedOn w:val="char0"/>
    <w:rPr>
      <w:color w:val="0563c1"/>
      <w:u w:color="auto" w:val="single"/>
    </w:rPr>
  </w:style>
  <w:style w:type="character" w:styleId="char9" w:customStyle="1">
    <w:name w:val="Unresolved Mention"/>
    <w:basedOn w:val="char0"/>
    <w:rPr>
      <w:color w:val="605e5c"/>
      <w:shd w:val="clear" w:fill="e1dfdd"/>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4"/>
        <w:szCs w:val="24"/>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pPr>
      <w:ind w:left="20"/>
      <w:spacing w:before="7"/>
      <w:outlineLvl w:val="0"/>
      <w:widowControl w:val="0"/>
    </w:pPr>
    <w:rPr>
      <w:rFonts w:ascii="Arial" w:hAnsi="Arial" w:eastAsia="Arial" w:cs="Arial"/>
      <w:b/>
      <w:bCs/>
      <w:sz w:val="40"/>
      <w:szCs w:val="40"/>
      <w:lang w:val="en-us"/>
    </w:rPr>
  </w:style>
  <w:style w:type="paragraph" w:styleId="para2">
    <w:name w:val="heading 2"/>
    <w:qFormat/>
    <w:basedOn w:val="para0"/>
    <w:next w:val="para0"/>
    <w:pPr>
      <w:spacing w:before="40"/>
      <w:keepNext/>
      <w:outlineLvl w:val="1"/>
      <w:keepLines/>
    </w:pPr>
    <w:rPr>
      <w:rFonts w:ascii="Calibri Light" w:hAnsi="Calibri Light" w:eastAsia="Calibri Light"/>
      <w:color w:val="2f5496"/>
      <w:sz w:val="26"/>
      <w:szCs w:val="26"/>
    </w:rPr>
  </w:style>
  <w:style w:type="paragraph" w:styleId="para3">
    <w:name w:val="heading 3"/>
    <w:qFormat/>
    <w:basedOn w:val="para0"/>
    <w:next w:val="para0"/>
    <w:pPr>
      <w:spacing w:before="40"/>
      <w:keepNext/>
      <w:outlineLvl w:val="2"/>
      <w:keepLines/>
    </w:pPr>
    <w:rPr>
      <w:rFonts w:ascii="Calibri Light" w:hAnsi="Calibri Light" w:eastAsia="Calibri Light"/>
      <w:color w:val="1f3763"/>
    </w:rPr>
  </w:style>
  <w:style w:type="paragraph" w:styleId="para4">
    <w:name w:val="heading 4"/>
    <w:qFormat/>
    <w:basedOn w:val="para0"/>
    <w:next w:val="para0"/>
    <w:pPr>
      <w:spacing w:before="40"/>
      <w:keepNext/>
      <w:outlineLvl w:val="3"/>
      <w:keepLines/>
    </w:pPr>
    <w:rPr>
      <w:rFonts w:ascii="Calibri Light" w:hAnsi="Calibri Light" w:eastAsia="Calibri Light"/>
      <w:i/>
      <w:iCs/>
      <w:color w:val="2f5496"/>
    </w:rPr>
  </w:style>
  <w:style w:type="paragraph" w:styleId="para5">
    <w:name w:val="Body Text"/>
    <w:qFormat/>
    <w:basedOn w:val="para0"/>
    <w:pPr>
      <w:widowControl w:val="0"/>
    </w:pPr>
    <w:rPr>
      <w:rFonts w:ascii="Arial" w:hAnsi="Arial" w:eastAsia="Arial" w:cs="Arial"/>
      <w:sz w:val="22"/>
      <w:szCs w:val="22"/>
      <w:lang w:val="en-us"/>
    </w:rPr>
  </w:style>
  <w:style w:type="paragraph" w:styleId="para6">
    <w:name w:val="List Paragraph"/>
    <w:qFormat/>
    <w:basedOn w:val="para0"/>
    <w:pPr>
      <w:ind w:left="940" w:hanging="360"/>
      <w:widowControl w:val="0"/>
    </w:pPr>
    <w:rPr>
      <w:rFonts w:ascii="Arial" w:hAnsi="Arial" w:eastAsia="Arial" w:cs="Arial"/>
      <w:sz w:val="22"/>
      <w:szCs w:val="22"/>
      <w:lang w:val="en-us"/>
    </w:rPr>
  </w:style>
  <w:style w:type="paragraph" w:styleId="para7" w:customStyle="1">
    <w:name w:val="Table Paragraph"/>
    <w:qFormat/>
    <w:basedOn w:val="para0"/>
    <w:pPr>
      <w:ind w:left="107"/>
      <w:spacing w:line="318" w:lineRule="exact"/>
      <w:widowControl w:val="0"/>
    </w:pPr>
    <w:rPr>
      <w:rFonts w:ascii="Arial" w:hAnsi="Arial" w:eastAsia="Arial" w:cs="Arial"/>
      <w:sz w:val="22"/>
      <w:szCs w:val="22"/>
      <w:lang w:val="en-us"/>
    </w:rPr>
  </w:style>
  <w:style w:type="paragraph" w:styleId="para8">
    <w:name w:val="Header"/>
    <w:qFormat/>
    <w:basedOn w:val="para0"/>
    <w:pPr>
      <w:tabs defTabSz="720">
        <w:tab w:val="center" w:pos="4513" w:leader="none"/>
        <w:tab w:val="right" w:pos="9026" w:leader="none"/>
      </w:tabs>
    </w:pPr>
  </w:style>
  <w:style w:type="paragraph" w:styleId="para9">
    <w:name w:val="Footer"/>
    <w:qFormat/>
    <w:basedOn w:val="para0"/>
    <w:pPr>
      <w:tabs defTabSz="720">
        <w:tab w:val="center" w:pos="4513" w:leader="none"/>
        <w:tab w:val="right" w:pos="9026" w:leader="none"/>
      </w:tabs>
    </w:pPr>
  </w:style>
  <w:style w:type="character" w:styleId="char0" w:default="1">
    <w:name w:val="Default Paragraph Font"/>
  </w:style>
  <w:style w:type="character" w:styleId="char1" w:customStyle="1">
    <w:name w:val="Corpo de texto Caráter"/>
    <w:basedOn w:val="char0"/>
    <w:rPr>
      <w:rFonts w:ascii="Arial" w:hAnsi="Arial" w:eastAsia="Arial" w:cs="Arial"/>
      <w:sz w:val="22"/>
      <w:szCs w:val="22"/>
      <w:lang w:val="en-us"/>
    </w:rPr>
  </w:style>
  <w:style w:type="character" w:styleId="char2" w:customStyle="1">
    <w:name w:val="Cabeçalho 1 Caráter"/>
    <w:basedOn w:val="char0"/>
    <w:rPr>
      <w:rFonts w:ascii="Arial" w:hAnsi="Arial" w:eastAsia="Arial" w:cs="Arial"/>
      <w:b/>
      <w:bCs/>
      <w:sz w:val="40"/>
      <w:szCs w:val="40"/>
      <w:lang w:val="en-us"/>
    </w:rPr>
  </w:style>
  <w:style w:type="character" w:styleId="char3" w:customStyle="1">
    <w:name w:val="Cabeçalho 3 Caráter"/>
    <w:basedOn w:val="char0"/>
    <w:rPr>
      <w:rFonts w:ascii="Calibri Light" w:hAnsi="Calibri Light" w:eastAsia="Calibri Light"/>
      <w:color w:val="1f3763"/>
    </w:rPr>
  </w:style>
  <w:style w:type="character" w:styleId="char4" w:customStyle="1">
    <w:name w:val="Cabeçalho 4 Caráter"/>
    <w:basedOn w:val="char0"/>
    <w:rPr>
      <w:rFonts w:ascii="Calibri Light" w:hAnsi="Calibri Light" w:eastAsia="Calibri Light"/>
      <w:i/>
      <w:iCs/>
      <w:color w:val="2f5496"/>
    </w:rPr>
  </w:style>
  <w:style w:type="character" w:styleId="char5" w:customStyle="1">
    <w:name w:val="Cabeçalho 2 Caráter"/>
    <w:basedOn w:val="char0"/>
    <w:rPr>
      <w:rFonts w:ascii="Calibri Light" w:hAnsi="Calibri Light" w:eastAsia="Calibri Light"/>
      <w:color w:val="2f5496"/>
      <w:sz w:val="26"/>
      <w:szCs w:val="26"/>
    </w:rPr>
  </w:style>
  <w:style w:type="character" w:styleId="char6" w:customStyle="1">
    <w:name w:val="Cabeçalho Caráter"/>
    <w:basedOn w:val="char0"/>
  </w:style>
  <w:style w:type="character" w:styleId="char7" w:customStyle="1">
    <w:name w:val="Rodapé Caráter"/>
    <w:basedOn w:val="char0"/>
  </w:style>
  <w:style w:type="character" w:styleId="char8">
    <w:name w:val="Hyperlink"/>
    <w:basedOn w:val="char0"/>
    <w:rPr>
      <w:color w:val="0563c1"/>
      <w:u w:color="auto" w:val="single"/>
    </w:rPr>
  </w:style>
  <w:style w:type="character" w:styleId="char9" w:customStyle="1">
    <w:name w:val="Unresolved Mention"/>
    <w:basedOn w:val="char0"/>
    <w:rPr>
      <w:color w:val="605e5c"/>
      <w:shd w:val="clear" w:fill="e1dfdd"/>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hyperlink" Target="http://www.worldfirefightersgames.com" TargetMode="Externa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johnphartley@hotmail.com</dc:creator>
  <cp:keywords/>
  <dc:description/>
  <cp:lastModifiedBy/>
  <cp:revision>13</cp:revision>
  <cp:lastPrinted>2022-04-12T13:15:55Z</cp:lastPrinted>
  <dcterms:created xsi:type="dcterms:W3CDTF">2019-10-21T09:01:00Z</dcterms:created>
  <dcterms:modified xsi:type="dcterms:W3CDTF">2022-04-12T13:34:35Z</dcterms:modified>
</cp:coreProperties>
</file>